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63AF8" w14:textId="77777777" w:rsidR="005D4F4D" w:rsidRDefault="005D4F4D" w:rsidP="009A3D3F">
      <w:pPr>
        <w:spacing w:line="240" w:lineRule="auto"/>
        <w:jc w:val="center"/>
        <w:rPr>
          <w:rFonts w:asciiTheme="minorBidi" w:hAnsiTheme="minorBidi"/>
          <w:b/>
          <w:bCs/>
        </w:rPr>
      </w:pPr>
      <w:r>
        <w:rPr>
          <w:rFonts w:asciiTheme="minorBidi" w:hAnsiTheme="minorBidi"/>
          <w:b/>
          <w:bCs/>
        </w:rPr>
        <w:t>Chapter 2</w:t>
      </w:r>
    </w:p>
    <w:p w14:paraId="47911D20" w14:textId="77777777" w:rsidR="005D4F4D" w:rsidRDefault="005D4F4D" w:rsidP="009A3D3F">
      <w:pPr>
        <w:spacing w:line="240" w:lineRule="auto"/>
        <w:jc w:val="center"/>
        <w:rPr>
          <w:rFonts w:asciiTheme="minorBidi" w:hAnsiTheme="minorBidi"/>
          <w:b/>
          <w:bCs/>
        </w:rPr>
      </w:pPr>
      <w:r>
        <w:rPr>
          <w:rFonts w:asciiTheme="minorBidi" w:hAnsiTheme="minorBidi"/>
          <w:b/>
          <w:bCs/>
        </w:rPr>
        <w:t>Basic Financial Statements</w:t>
      </w:r>
    </w:p>
    <w:p w14:paraId="25173715" w14:textId="77777777" w:rsidR="00C65574" w:rsidRDefault="00520769" w:rsidP="009A3D3F">
      <w:pPr>
        <w:spacing w:line="240" w:lineRule="auto"/>
        <w:rPr>
          <w:rFonts w:asciiTheme="minorBidi" w:hAnsiTheme="minorBidi"/>
          <w:bCs/>
        </w:rPr>
      </w:pPr>
      <w:r w:rsidRPr="00156E80">
        <w:rPr>
          <w:rFonts w:asciiTheme="minorBidi" w:hAnsiTheme="minorBidi"/>
          <w:b/>
          <w:bCs/>
        </w:rPr>
        <w:t>Basic financial statements</w:t>
      </w:r>
      <w:r w:rsidRPr="00156E80">
        <w:rPr>
          <w:rFonts w:asciiTheme="minorBidi" w:hAnsiTheme="minorBidi"/>
          <w:bCs/>
        </w:rPr>
        <w:t xml:space="preserve">: </w:t>
      </w:r>
    </w:p>
    <w:p w14:paraId="06A8EE09" w14:textId="77777777" w:rsidR="00000000" w:rsidRPr="00C65574" w:rsidRDefault="00135ABE" w:rsidP="009A3D3F">
      <w:pPr>
        <w:numPr>
          <w:ilvl w:val="0"/>
          <w:numId w:val="11"/>
        </w:numPr>
        <w:spacing w:line="240" w:lineRule="auto"/>
        <w:rPr>
          <w:rFonts w:asciiTheme="minorBidi" w:hAnsiTheme="minorBidi"/>
          <w:bCs/>
        </w:rPr>
      </w:pPr>
      <w:r w:rsidRPr="00C65574">
        <w:rPr>
          <w:rFonts w:asciiTheme="minorBidi" w:hAnsiTheme="minorBidi"/>
          <w:bCs/>
        </w:rPr>
        <w:t xml:space="preserve">The </w:t>
      </w:r>
      <w:r w:rsidRPr="00C65574">
        <w:rPr>
          <w:rFonts w:asciiTheme="minorBidi" w:hAnsiTheme="minorBidi"/>
          <w:b/>
          <w:bCs/>
        </w:rPr>
        <w:t xml:space="preserve">income statement </w:t>
      </w:r>
      <w:r w:rsidRPr="00C65574">
        <w:rPr>
          <w:rFonts w:asciiTheme="minorBidi" w:hAnsiTheme="minorBidi"/>
          <w:bCs/>
        </w:rPr>
        <w:t xml:space="preserve">shows revenues and expenses. </w:t>
      </w:r>
    </w:p>
    <w:p w14:paraId="19C074BD" w14:textId="77777777" w:rsidR="00000000" w:rsidRPr="00C65574" w:rsidRDefault="00135ABE" w:rsidP="009A3D3F">
      <w:pPr>
        <w:numPr>
          <w:ilvl w:val="0"/>
          <w:numId w:val="11"/>
        </w:numPr>
        <w:spacing w:line="240" w:lineRule="auto"/>
        <w:rPr>
          <w:rFonts w:asciiTheme="minorBidi" w:hAnsiTheme="minorBidi"/>
          <w:bCs/>
        </w:rPr>
      </w:pPr>
      <w:r w:rsidRPr="00C65574">
        <w:rPr>
          <w:rFonts w:asciiTheme="minorBidi" w:hAnsiTheme="minorBidi"/>
          <w:bCs/>
        </w:rPr>
        <w:t xml:space="preserve">The </w:t>
      </w:r>
      <w:r w:rsidRPr="00C65574">
        <w:rPr>
          <w:rFonts w:asciiTheme="minorBidi" w:hAnsiTheme="minorBidi"/>
          <w:b/>
          <w:bCs/>
        </w:rPr>
        <w:t xml:space="preserve">statement of financial position </w:t>
      </w:r>
      <w:r w:rsidRPr="00C65574">
        <w:rPr>
          <w:rFonts w:asciiTheme="minorBidi" w:hAnsiTheme="minorBidi"/>
          <w:bCs/>
        </w:rPr>
        <w:t>is a listing of all asset, liability, and equity account balances that do not appear on the incom</w:t>
      </w:r>
      <w:r w:rsidRPr="00C65574">
        <w:rPr>
          <w:rFonts w:asciiTheme="minorBidi" w:hAnsiTheme="minorBidi"/>
          <w:bCs/>
        </w:rPr>
        <w:t xml:space="preserve">e statement. </w:t>
      </w:r>
    </w:p>
    <w:p w14:paraId="074B233F" w14:textId="77777777" w:rsidR="00C65574" w:rsidRPr="009A3D3F" w:rsidRDefault="00135ABE" w:rsidP="009A3D3F">
      <w:pPr>
        <w:numPr>
          <w:ilvl w:val="0"/>
          <w:numId w:val="11"/>
        </w:numPr>
        <w:spacing w:line="240" w:lineRule="auto"/>
        <w:rPr>
          <w:rFonts w:asciiTheme="minorBidi" w:hAnsiTheme="minorBidi"/>
          <w:bCs/>
        </w:rPr>
      </w:pPr>
      <w:r w:rsidRPr="00C65574">
        <w:rPr>
          <w:rFonts w:asciiTheme="minorBidi" w:hAnsiTheme="minorBidi"/>
          <w:bCs/>
        </w:rPr>
        <w:t xml:space="preserve">The </w:t>
      </w:r>
      <w:r w:rsidRPr="00C65574">
        <w:rPr>
          <w:rFonts w:asciiTheme="minorBidi" w:hAnsiTheme="minorBidi"/>
          <w:b/>
          <w:bCs/>
        </w:rPr>
        <w:t xml:space="preserve">statement of cash flows </w:t>
      </w:r>
      <w:r w:rsidRPr="00C65574">
        <w:rPr>
          <w:rFonts w:asciiTheme="minorBidi" w:hAnsiTheme="minorBidi"/>
          <w:bCs/>
        </w:rPr>
        <w:t>shows how the c</w:t>
      </w:r>
      <w:r w:rsidRPr="00C65574">
        <w:rPr>
          <w:rFonts w:asciiTheme="minorBidi" w:hAnsiTheme="minorBidi"/>
          <w:bCs/>
        </w:rPr>
        <w:t xml:space="preserve">ompany receives and spends its cash. </w:t>
      </w:r>
    </w:p>
    <w:p w14:paraId="6893DE48" w14:textId="77777777" w:rsidR="00C65574" w:rsidRPr="00C65574" w:rsidRDefault="00C65574" w:rsidP="009A3D3F">
      <w:pPr>
        <w:spacing w:line="240" w:lineRule="auto"/>
        <w:rPr>
          <w:rFonts w:asciiTheme="minorBidi" w:hAnsiTheme="minorBidi"/>
          <w:b/>
          <w:bCs/>
        </w:rPr>
      </w:pPr>
      <w:r w:rsidRPr="00C65574">
        <w:rPr>
          <w:rFonts w:asciiTheme="minorBidi" w:hAnsiTheme="minorBidi"/>
          <w:b/>
          <w:bCs/>
        </w:rPr>
        <w:t>The statement of financial position</w:t>
      </w:r>
      <w:r w:rsidR="009A3D3F">
        <w:rPr>
          <w:rFonts w:asciiTheme="minorBidi" w:hAnsiTheme="minorBidi"/>
          <w:b/>
          <w:bCs/>
        </w:rPr>
        <w:t>:</w:t>
      </w:r>
    </w:p>
    <w:p w14:paraId="0BC36B6B" w14:textId="77777777" w:rsidR="00000000" w:rsidRPr="00C65574" w:rsidRDefault="00C65574" w:rsidP="009A3D3F">
      <w:pPr>
        <w:pStyle w:val="ListParagraph"/>
        <w:numPr>
          <w:ilvl w:val="0"/>
          <w:numId w:val="13"/>
        </w:numPr>
        <w:spacing w:line="240" w:lineRule="auto"/>
        <w:rPr>
          <w:rFonts w:asciiTheme="minorBidi" w:hAnsiTheme="minorBidi"/>
        </w:rPr>
      </w:pPr>
      <w:r w:rsidRPr="00C65574">
        <w:rPr>
          <w:rFonts w:asciiTheme="minorBidi" w:hAnsiTheme="minorBidi"/>
        </w:rPr>
        <w:t xml:space="preserve">Describes the financial position of a company at a specific point in time. </w:t>
      </w:r>
    </w:p>
    <w:p w14:paraId="62FC93A1" w14:textId="77777777" w:rsidR="00000000" w:rsidRPr="00C65574" w:rsidRDefault="00C65574" w:rsidP="009A3D3F">
      <w:pPr>
        <w:pStyle w:val="ListParagraph"/>
        <w:numPr>
          <w:ilvl w:val="0"/>
          <w:numId w:val="13"/>
        </w:numPr>
        <w:spacing w:line="240" w:lineRule="auto"/>
        <w:rPr>
          <w:rFonts w:asciiTheme="minorBidi" w:hAnsiTheme="minorBidi"/>
        </w:rPr>
      </w:pPr>
      <w:r w:rsidRPr="00C65574">
        <w:rPr>
          <w:rFonts w:asciiTheme="minorBidi" w:hAnsiTheme="minorBidi"/>
        </w:rPr>
        <w:t xml:space="preserve">May be prepared monthly, quarterly, or annually depending on the needs of management and external users. </w:t>
      </w:r>
    </w:p>
    <w:p w14:paraId="0EB86454" w14:textId="77777777" w:rsidR="00C65574" w:rsidRDefault="00C65574" w:rsidP="009A3D3F">
      <w:pPr>
        <w:pStyle w:val="ListParagraph"/>
        <w:numPr>
          <w:ilvl w:val="0"/>
          <w:numId w:val="13"/>
        </w:numPr>
        <w:spacing w:line="240" w:lineRule="auto"/>
        <w:rPr>
          <w:rFonts w:asciiTheme="minorBidi" w:hAnsiTheme="minorBidi"/>
        </w:rPr>
      </w:pPr>
      <w:r w:rsidRPr="00C65574">
        <w:rPr>
          <w:rFonts w:asciiTheme="minorBidi" w:hAnsiTheme="minorBidi"/>
        </w:rPr>
        <w:t xml:space="preserve">Sometimes referred to as the statement of financial position. </w:t>
      </w:r>
    </w:p>
    <w:p w14:paraId="52EDA003" w14:textId="77777777" w:rsidR="00C65574" w:rsidRPr="00C65574" w:rsidRDefault="00C65574" w:rsidP="009A3D3F">
      <w:pPr>
        <w:spacing w:line="240" w:lineRule="auto"/>
        <w:rPr>
          <w:rFonts w:asciiTheme="minorBidi" w:hAnsiTheme="minorBidi"/>
          <w:b/>
          <w:bCs/>
        </w:rPr>
      </w:pPr>
      <w:r w:rsidRPr="00C65574">
        <w:rPr>
          <w:rFonts w:asciiTheme="minorBidi" w:hAnsiTheme="minorBidi"/>
          <w:b/>
          <w:bCs/>
        </w:rPr>
        <w:t>Income Statement</w:t>
      </w:r>
      <w:r w:rsidR="009A3D3F">
        <w:rPr>
          <w:rFonts w:asciiTheme="minorBidi" w:hAnsiTheme="minorBidi"/>
          <w:b/>
          <w:bCs/>
        </w:rPr>
        <w:t>:</w:t>
      </w:r>
    </w:p>
    <w:p w14:paraId="01208775"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b/>
          <w:bCs/>
        </w:rPr>
        <w:t>Profit</w:t>
      </w:r>
      <w:r w:rsidRPr="00C65574">
        <w:rPr>
          <w:rFonts w:asciiTheme="minorBidi" w:hAnsiTheme="minorBidi"/>
        </w:rPr>
        <w:t xml:space="preserve"> is defined as the excess of revenues over expenses. </w:t>
      </w:r>
    </w:p>
    <w:p w14:paraId="57F94A5A"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Financial statements begin with a three-line title comprised of the company name, the name of the statement, and the period covered by the report. </w:t>
      </w:r>
    </w:p>
    <w:p w14:paraId="11A6370A"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The income statement lists revenues and expenses that were incurred over a </w:t>
      </w:r>
      <w:r w:rsidRPr="00C65574">
        <w:rPr>
          <w:rFonts w:asciiTheme="minorBidi" w:hAnsiTheme="minorBidi"/>
          <w:b/>
          <w:bCs/>
        </w:rPr>
        <w:t>period of time</w:t>
      </w:r>
      <w:r w:rsidRPr="00C65574">
        <w:rPr>
          <w:rFonts w:asciiTheme="minorBidi" w:hAnsiTheme="minorBidi"/>
        </w:rPr>
        <w:t xml:space="preserve">. </w:t>
      </w:r>
    </w:p>
    <w:p w14:paraId="309A3F7E"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Most companies prepare monthly income statements. </w:t>
      </w:r>
    </w:p>
    <w:p w14:paraId="28829BD8"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In the long-run, revenues will generate positive cash inflows to the company and expenses will result in negative cash flows to the company. </w:t>
      </w:r>
    </w:p>
    <w:p w14:paraId="35A1637E"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Just remember, revenues and expenses that appear on the income statement may not always produce cash flows in the current accounting period. </w:t>
      </w:r>
    </w:p>
    <w:p w14:paraId="0B72B131"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Profit (or loss) is simply the difference between revenues and expenses. </w:t>
      </w:r>
    </w:p>
    <w:p w14:paraId="4A04652A" w14:textId="77777777" w:rsid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When revenues exceed expenses, the result is </w:t>
      </w:r>
      <w:r w:rsidRPr="00C65574">
        <w:rPr>
          <w:rFonts w:asciiTheme="minorBidi" w:hAnsiTheme="minorBidi"/>
          <w:b/>
          <w:bCs/>
        </w:rPr>
        <w:t>profit</w:t>
      </w:r>
      <w:r w:rsidRPr="00C65574">
        <w:rPr>
          <w:rFonts w:asciiTheme="minorBidi" w:hAnsiTheme="minorBidi"/>
        </w:rPr>
        <w:t xml:space="preserve">.  </w:t>
      </w:r>
    </w:p>
    <w:p w14:paraId="25A9D739" w14:textId="77777777" w:rsidR="00C65574" w:rsidRPr="00C65574" w:rsidRDefault="00C65574" w:rsidP="009A3D3F">
      <w:pPr>
        <w:pStyle w:val="ListParagraph"/>
        <w:numPr>
          <w:ilvl w:val="0"/>
          <w:numId w:val="14"/>
        </w:numPr>
        <w:spacing w:line="240" w:lineRule="auto"/>
        <w:rPr>
          <w:rFonts w:asciiTheme="minorBidi" w:hAnsiTheme="minorBidi"/>
        </w:rPr>
      </w:pPr>
      <w:r w:rsidRPr="00C65574">
        <w:rPr>
          <w:rFonts w:asciiTheme="minorBidi" w:hAnsiTheme="minorBidi"/>
        </w:rPr>
        <w:t xml:space="preserve">When expenses exceed revenues, the result is a </w:t>
      </w:r>
      <w:r w:rsidRPr="00C65574">
        <w:rPr>
          <w:rFonts w:asciiTheme="minorBidi" w:hAnsiTheme="minorBidi"/>
          <w:b/>
          <w:bCs/>
        </w:rPr>
        <w:t>loss</w:t>
      </w:r>
      <w:r w:rsidRPr="00C65574">
        <w:rPr>
          <w:rFonts w:asciiTheme="minorBidi" w:hAnsiTheme="minorBidi"/>
        </w:rPr>
        <w:t>.</w:t>
      </w:r>
    </w:p>
    <w:p w14:paraId="7FB26CCF" w14:textId="77777777" w:rsidR="00C65574" w:rsidRPr="00C65574" w:rsidRDefault="00C65574" w:rsidP="009A3D3F">
      <w:pPr>
        <w:spacing w:line="240" w:lineRule="auto"/>
        <w:rPr>
          <w:rFonts w:asciiTheme="minorBidi" w:hAnsiTheme="minorBidi"/>
          <w:b/>
          <w:bCs/>
        </w:rPr>
      </w:pPr>
      <w:r w:rsidRPr="00C65574">
        <w:rPr>
          <w:rFonts w:asciiTheme="minorBidi" w:hAnsiTheme="minorBidi"/>
          <w:b/>
          <w:bCs/>
        </w:rPr>
        <w:t>Statement of Cash Flows</w:t>
      </w:r>
      <w:r w:rsidR="009A3D3F">
        <w:rPr>
          <w:rFonts w:asciiTheme="minorBidi" w:hAnsiTheme="minorBidi"/>
          <w:b/>
          <w:bCs/>
        </w:rPr>
        <w:t>:</w:t>
      </w:r>
    </w:p>
    <w:p w14:paraId="7B054FDC" w14:textId="77777777" w:rsidR="00C65574" w:rsidRDefault="00C65574" w:rsidP="009A3D3F">
      <w:pPr>
        <w:pStyle w:val="ListParagraph"/>
        <w:numPr>
          <w:ilvl w:val="0"/>
          <w:numId w:val="15"/>
        </w:numPr>
        <w:spacing w:line="240" w:lineRule="auto"/>
        <w:rPr>
          <w:rFonts w:asciiTheme="minorBidi" w:hAnsiTheme="minorBidi"/>
        </w:rPr>
      </w:pPr>
      <w:r w:rsidRPr="00C65574">
        <w:rPr>
          <w:rFonts w:asciiTheme="minorBidi" w:hAnsiTheme="minorBidi"/>
        </w:rPr>
        <w:t xml:space="preserve">The statement of cash flows is divided into </w:t>
      </w:r>
      <w:r w:rsidRPr="00C65574">
        <w:rPr>
          <w:rFonts w:asciiTheme="minorBidi" w:hAnsiTheme="minorBidi"/>
          <w:b/>
          <w:bCs/>
        </w:rPr>
        <w:t>three major sections</w:t>
      </w:r>
      <w:r w:rsidRPr="00C65574">
        <w:rPr>
          <w:rFonts w:asciiTheme="minorBidi" w:hAnsiTheme="minorBidi"/>
        </w:rPr>
        <w:t xml:space="preserve">: </w:t>
      </w:r>
    </w:p>
    <w:p w14:paraId="15D5A522" w14:textId="77777777" w:rsidR="00C65574" w:rsidRDefault="00C65574" w:rsidP="009A3D3F">
      <w:pPr>
        <w:pStyle w:val="ListParagraph"/>
        <w:numPr>
          <w:ilvl w:val="1"/>
          <w:numId w:val="15"/>
        </w:numPr>
        <w:spacing w:line="240" w:lineRule="auto"/>
        <w:rPr>
          <w:rFonts w:asciiTheme="minorBidi" w:hAnsiTheme="minorBidi"/>
        </w:rPr>
      </w:pPr>
      <w:r w:rsidRPr="00C65574">
        <w:rPr>
          <w:rFonts w:asciiTheme="minorBidi" w:hAnsiTheme="minorBidi"/>
        </w:rPr>
        <w:t>cash f</w:t>
      </w:r>
      <w:r>
        <w:rPr>
          <w:rFonts w:asciiTheme="minorBidi" w:hAnsiTheme="minorBidi"/>
        </w:rPr>
        <w:t>lows from operating activities</w:t>
      </w:r>
    </w:p>
    <w:p w14:paraId="402CC6B8" w14:textId="77777777" w:rsidR="00C65574" w:rsidRDefault="00C65574" w:rsidP="009A3D3F">
      <w:pPr>
        <w:pStyle w:val="ListParagraph"/>
        <w:numPr>
          <w:ilvl w:val="1"/>
          <w:numId w:val="15"/>
        </w:numPr>
        <w:spacing w:line="240" w:lineRule="auto"/>
        <w:rPr>
          <w:rFonts w:asciiTheme="minorBidi" w:hAnsiTheme="minorBidi"/>
        </w:rPr>
      </w:pPr>
      <w:r w:rsidRPr="00C65574">
        <w:rPr>
          <w:rFonts w:asciiTheme="minorBidi" w:hAnsiTheme="minorBidi"/>
        </w:rPr>
        <w:t xml:space="preserve">cash </w:t>
      </w:r>
      <w:r>
        <w:rPr>
          <w:rFonts w:asciiTheme="minorBidi" w:hAnsiTheme="minorBidi"/>
        </w:rPr>
        <w:t>flows from investing activities</w:t>
      </w:r>
      <w:r w:rsidRPr="00C65574">
        <w:rPr>
          <w:rFonts w:asciiTheme="minorBidi" w:hAnsiTheme="minorBidi"/>
        </w:rPr>
        <w:t xml:space="preserve"> </w:t>
      </w:r>
    </w:p>
    <w:p w14:paraId="10D0519F" w14:textId="77777777" w:rsidR="00C65574" w:rsidRDefault="00C65574" w:rsidP="009A3D3F">
      <w:pPr>
        <w:pStyle w:val="ListParagraph"/>
        <w:numPr>
          <w:ilvl w:val="1"/>
          <w:numId w:val="15"/>
        </w:numPr>
        <w:spacing w:line="240" w:lineRule="auto"/>
        <w:rPr>
          <w:rFonts w:asciiTheme="minorBidi" w:hAnsiTheme="minorBidi"/>
        </w:rPr>
      </w:pPr>
      <w:r w:rsidRPr="00C65574">
        <w:rPr>
          <w:rFonts w:asciiTheme="minorBidi" w:hAnsiTheme="minorBidi"/>
        </w:rPr>
        <w:t>cash f</w:t>
      </w:r>
      <w:r>
        <w:rPr>
          <w:rFonts w:asciiTheme="minorBidi" w:hAnsiTheme="minorBidi"/>
        </w:rPr>
        <w:t>lows from financing activities</w:t>
      </w:r>
    </w:p>
    <w:p w14:paraId="22D7ECE6" w14:textId="77777777" w:rsidR="00C65574" w:rsidRPr="00C65574" w:rsidRDefault="00C65574" w:rsidP="009A3D3F">
      <w:pPr>
        <w:pStyle w:val="ListParagraph"/>
        <w:numPr>
          <w:ilvl w:val="0"/>
          <w:numId w:val="15"/>
        </w:numPr>
        <w:spacing w:line="240" w:lineRule="auto"/>
        <w:rPr>
          <w:rFonts w:asciiTheme="minorBidi" w:hAnsiTheme="minorBidi"/>
        </w:rPr>
      </w:pPr>
      <w:r w:rsidRPr="00C65574">
        <w:rPr>
          <w:rFonts w:asciiTheme="minorBidi" w:hAnsiTheme="minorBidi"/>
        </w:rPr>
        <w:t xml:space="preserve">The statement describes cash inflows and outflows over a </w:t>
      </w:r>
      <w:r w:rsidRPr="00C65574">
        <w:rPr>
          <w:rFonts w:asciiTheme="minorBidi" w:hAnsiTheme="minorBidi"/>
          <w:b/>
          <w:bCs/>
        </w:rPr>
        <w:t>period of time</w:t>
      </w:r>
      <w:r w:rsidRPr="00C65574">
        <w:rPr>
          <w:rFonts w:asciiTheme="minorBidi" w:hAnsiTheme="minorBidi"/>
        </w:rPr>
        <w:t xml:space="preserve">. </w:t>
      </w:r>
    </w:p>
    <w:p w14:paraId="50A7E681" w14:textId="77777777" w:rsidR="00C65574" w:rsidRPr="00C65574" w:rsidRDefault="00C65574" w:rsidP="009A3D3F">
      <w:pPr>
        <w:spacing w:line="240" w:lineRule="auto"/>
        <w:rPr>
          <w:rFonts w:asciiTheme="minorBidi" w:hAnsiTheme="minorBidi"/>
        </w:rPr>
      </w:pPr>
    </w:p>
    <w:p w14:paraId="5442D07C" w14:textId="77777777" w:rsidR="009A3D3F" w:rsidRDefault="009A3D3F" w:rsidP="009A3D3F">
      <w:pPr>
        <w:spacing w:line="240" w:lineRule="auto"/>
        <w:rPr>
          <w:rFonts w:asciiTheme="minorBidi" w:hAnsiTheme="minorBidi"/>
          <w:b/>
          <w:bCs/>
        </w:rPr>
      </w:pPr>
    </w:p>
    <w:p w14:paraId="2244F4EC" w14:textId="77777777" w:rsidR="009A3D3F" w:rsidRDefault="009A3D3F" w:rsidP="009A3D3F">
      <w:pPr>
        <w:spacing w:line="240" w:lineRule="auto"/>
        <w:rPr>
          <w:rFonts w:asciiTheme="minorBidi" w:hAnsiTheme="minorBidi"/>
          <w:b/>
          <w:bCs/>
        </w:rPr>
      </w:pPr>
    </w:p>
    <w:p w14:paraId="4A74CD56" w14:textId="77777777" w:rsidR="009A3D3F" w:rsidRDefault="009A3D3F" w:rsidP="009A3D3F">
      <w:pPr>
        <w:spacing w:line="240" w:lineRule="auto"/>
        <w:rPr>
          <w:rFonts w:asciiTheme="minorBidi" w:hAnsiTheme="minorBidi"/>
          <w:b/>
          <w:bCs/>
        </w:rPr>
      </w:pPr>
    </w:p>
    <w:p w14:paraId="7DF640A5" w14:textId="77777777" w:rsidR="009A3D3F" w:rsidRDefault="009A3D3F" w:rsidP="009A3D3F">
      <w:pPr>
        <w:spacing w:line="240" w:lineRule="auto"/>
        <w:rPr>
          <w:rFonts w:asciiTheme="minorBidi" w:hAnsiTheme="minorBidi"/>
          <w:b/>
          <w:bCs/>
        </w:rPr>
      </w:pPr>
    </w:p>
    <w:p w14:paraId="6B1AE310" w14:textId="77777777" w:rsidR="00C65574" w:rsidRPr="00C65574" w:rsidRDefault="00C65574" w:rsidP="009A3D3F">
      <w:pPr>
        <w:spacing w:line="240" w:lineRule="auto"/>
        <w:rPr>
          <w:rFonts w:asciiTheme="minorBidi" w:hAnsiTheme="minorBidi"/>
          <w:b/>
          <w:bCs/>
        </w:rPr>
      </w:pPr>
      <w:r w:rsidRPr="00C65574">
        <w:rPr>
          <w:rFonts w:asciiTheme="minorBidi" w:hAnsiTheme="minorBidi"/>
          <w:b/>
          <w:bCs/>
        </w:rPr>
        <w:lastRenderedPageBreak/>
        <w:t>A Starting Point: Statement of Financial Position</w:t>
      </w:r>
    </w:p>
    <w:p w14:paraId="0185D706" w14:textId="77777777" w:rsidR="00C65574" w:rsidRDefault="00C65574" w:rsidP="009A3D3F">
      <w:pPr>
        <w:spacing w:line="240" w:lineRule="auto"/>
        <w:rPr>
          <w:rFonts w:asciiTheme="minorBidi" w:hAnsiTheme="minorBidi"/>
        </w:rPr>
      </w:pPr>
      <w:r w:rsidRPr="00C65574">
        <w:rPr>
          <w:rFonts w:asciiTheme="minorBidi" w:hAnsiTheme="minorBidi"/>
        </w:rPr>
        <w:t xml:space="preserve">The statement of financial position, commonly referred to as the statement of financial position, is an inventory of </w:t>
      </w:r>
      <w:r w:rsidRPr="00C65574">
        <w:rPr>
          <w:rFonts w:asciiTheme="minorBidi" w:hAnsiTheme="minorBidi"/>
          <w:b/>
          <w:bCs/>
        </w:rPr>
        <w:t>assets</w:t>
      </w:r>
      <w:r w:rsidRPr="00C65574">
        <w:rPr>
          <w:rFonts w:asciiTheme="minorBidi" w:hAnsiTheme="minorBidi"/>
        </w:rPr>
        <w:t xml:space="preserve">, </w:t>
      </w:r>
      <w:r w:rsidRPr="00C65574">
        <w:rPr>
          <w:rFonts w:asciiTheme="minorBidi" w:hAnsiTheme="minorBidi"/>
          <w:b/>
          <w:bCs/>
        </w:rPr>
        <w:t>liabilities</w:t>
      </w:r>
      <w:r w:rsidRPr="00C65574">
        <w:rPr>
          <w:rFonts w:asciiTheme="minorBidi" w:hAnsiTheme="minorBidi"/>
        </w:rPr>
        <w:t xml:space="preserve">, and </w:t>
      </w:r>
      <w:r w:rsidRPr="00C65574">
        <w:rPr>
          <w:rFonts w:asciiTheme="minorBidi" w:hAnsiTheme="minorBidi"/>
          <w:b/>
          <w:bCs/>
        </w:rPr>
        <w:t>equity</w:t>
      </w:r>
      <w:r w:rsidRPr="00C65574">
        <w:rPr>
          <w:rFonts w:asciiTheme="minorBidi" w:hAnsiTheme="minorBidi"/>
        </w:rPr>
        <w:t xml:space="preserve"> at the end of the month. </w:t>
      </w:r>
    </w:p>
    <w:p w14:paraId="0696BE8D" w14:textId="77777777" w:rsidR="00C65574" w:rsidRPr="00C65574" w:rsidRDefault="0026051B" w:rsidP="009A3D3F">
      <w:pPr>
        <w:spacing w:line="240" w:lineRule="auto"/>
        <w:rPr>
          <w:rFonts w:asciiTheme="minorBidi" w:hAnsiTheme="minorBidi"/>
          <w:b/>
          <w:bCs/>
        </w:rPr>
      </w:pPr>
      <w:r>
        <w:rPr>
          <w:rFonts w:asciiTheme="minorBidi" w:hAnsiTheme="minorBidi"/>
          <w:noProof/>
        </w:rPr>
        <w:drawing>
          <wp:anchor distT="0" distB="0" distL="114300" distR="114300" simplePos="0" relativeHeight="251658240" behindDoc="0" locked="0" layoutInCell="1" allowOverlap="1" wp14:anchorId="44B7AA51" wp14:editId="550DCB54">
            <wp:simplePos x="0" y="0"/>
            <wp:positionH relativeFrom="column">
              <wp:posOffset>3138170</wp:posOffset>
            </wp:positionH>
            <wp:positionV relativeFrom="paragraph">
              <wp:posOffset>409575</wp:posOffset>
            </wp:positionV>
            <wp:extent cx="3340100" cy="1605280"/>
            <wp:effectExtent l="0" t="0" r="12700" b="0"/>
            <wp:wrapSquare wrapText="bothSides"/>
            <wp:docPr id="2" name="Picture 2" descr="Screen%20Shot%202017-06-06%20at%207.44.44%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reen%20Shot%202017-06-06%20at%207.44.44%20AM.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40100"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C65574" w:rsidRPr="00C65574">
        <w:rPr>
          <w:rFonts w:asciiTheme="minorBidi" w:hAnsiTheme="minorBidi"/>
        </w:rPr>
        <w:t xml:space="preserve">Our total </w:t>
      </w:r>
      <w:r w:rsidR="00C65574" w:rsidRPr="00C65574">
        <w:rPr>
          <w:rFonts w:asciiTheme="minorBidi" w:hAnsiTheme="minorBidi"/>
          <w:b/>
          <w:bCs/>
        </w:rPr>
        <w:t>assets</w:t>
      </w:r>
      <w:r w:rsidR="00C65574" w:rsidRPr="00C65574">
        <w:rPr>
          <w:rFonts w:asciiTheme="minorBidi" w:hAnsiTheme="minorBidi"/>
        </w:rPr>
        <w:t xml:space="preserve"> are equal to $300,000. This includes cash of $22,500, notes receivable of $10,000, supplies of $2,000, and the balances in the remaining asset accounts.</w:t>
      </w:r>
      <w:r w:rsidR="00C65574">
        <w:rPr>
          <w:rFonts w:asciiTheme="minorBidi" w:hAnsiTheme="minorBidi"/>
        </w:rPr>
        <w:t xml:space="preserve"> </w:t>
      </w:r>
      <w:r w:rsidR="00C65574" w:rsidRPr="00156E80">
        <w:rPr>
          <w:rFonts w:asciiTheme="minorBidi" w:hAnsiTheme="minorBidi"/>
          <w:b/>
          <w:bCs/>
        </w:rPr>
        <w:t xml:space="preserve">Assets: </w:t>
      </w:r>
      <w:r w:rsidR="00C65574" w:rsidRPr="00156E80">
        <w:rPr>
          <w:rFonts w:asciiTheme="minorBidi" w:hAnsiTheme="minorBidi"/>
          <w:bCs/>
        </w:rPr>
        <w:t>are resources that are controlled the business and are expected to have future economic benefits flowed to the business.</w:t>
      </w:r>
    </w:p>
    <w:p w14:paraId="6018D1A2" w14:textId="77777777" w:rsidR="00C65574" w:rsidRDefault="00C65574" w:rsidP="009A3D3F">
      <w:pPr>
        <w:spacing w:line="240" w:lineRule="auto"/>
        <w:rPr>
          <w:rFonts w:asciiTheme="minorBidi" w:hAnsiTheme="minorBidi"/>
        </w:rPr>
      </w:pPr>
      <w:r w:rsidRPr="00C65574">
        <w:rPr>
          <w:rFonts w:asciiTheme="minorBidi" w:hAnsiTheme="minorBidi"/>
          <w:b/>
          <w:bCs/>
        </w:rPr>
        <w:t>Liabilities</w:t>
      </w:r>
      <w:r w:rsidRPr="00C65574">
        <w:rPr>
          <w:rFonts w:asciiTheme="minorBidi" w:hAnsiTheme="minorBidi"/>
        </w:rPr>
        <w:t xml:space="preserve"> include notes payable of $41,000, accounts payable of $36,000 and salaries payable of $3,000. </w:t>
      </w:r>
    </w:p>
    <w:p w14:paraId="332F11D8" w14:textId="77777777" w:rsidR="00C65574" w:rsidRPr="00C65574" w:rsidRDefault="00C65574" w:rsidP="009A3D3F">
      <w:pPr>
        <w:spacing w:line="240" w:lineRule="auto"/>
        <w:rPr>
          <w:rFonts w:asciiTheme="minorBidi" w:hAnsiTheme="minorBidi"/>
        </w:rPr>
      </w:pPr>
      <w:r w:rsidRPr="00C65574">
        <w:rPr>
          <w:rFonts w:asciiTheme="minorBidi" w:hAnsiTheme="minorBidi"/>
        </w:rPr>
        <w:t xml:space="preserve">The accounts in the </w:t>
      </w:r>
      <w:r w:rsidRPr="00C65574">
        <w:rPr>
          <w:rFonts w:asciiTheme="minorBidi" w:hAnsiTheme="minorBidi"/>
          <w:b/>
          <w:bCs/>
        </w:rPr>
        <w:t>equity</w:t>
      </w:r>
      <w:r w:rsidRPr="00C65574">
        <w:rPr>
          <w:rFonts w:asciiTheme="minorBidi" w:hAnsiTheme="minorBidi"/>
        </w:rPr>
        <w:t xml:space="preserve"> section of the statement of financial position are share capital of $150,000 and retained earnings of $70,000.</w:t>
      </w:r>
    </w:p>
    <w:p w14:paraId="2FCC6BD4" w14:textId="77777777" w:rsidR="00C65574" w:rsidRPr="00C65574" w:rsidRDefault="00C65574" w:rsidP="009A3D3F">
      <w:pPr>
        <w:spacing w:line="240" w:lineRule="auto"/>
        <w:rPr>
          <w:rFonts w:asciiTheme="minorBidi" w:hAnsiTheme="minorBidi"/>
        </w:rPr>
      </w:pPr>
      <w:r w:rsidRPr="00C65574">
        <w:rPr>
          <w:rFonts w:asciiTheme="minorBidi" w:hAnsiTheme="minorBidi"/>
        </w:rPr>
        <w:t xml:space="preserve">Notice that the total assets are equal to the total liabilities plus equity. </w:t>
      </w:r>
    </w:p>
    <w:p w14:paraId="50516E1E" w14:textId="77777777" w:rsidR="007226B7" w:rsidRPr="00C65574" w:rsidRDefault="007226B7" w:rsidP="009A3D3F">
      <w:pPr>
        <w:spacing w:line="240" w:lineRule="auto"/>
        <w:rPr>
          <w:rFonts w:asciiTheme="minorBidi" w:hAnsiTheme="minorBidi"/>
          <w:b/>
        </w:rPr>
      </w:pPr>
      <w:r w:rsidRPr="00C65574">
        <w:rPr>
          <w:rFonts w:asciiTheme="minorBidi" w:hAnsiTheme="minorBidi"/>
          <w:b/>
        </w:rPr>
        <w:t>The following accounting principles support cost a</w:t>
      </w:r>
      <w:r w:rsidR="00C65574">
        <w:rPr>
          <w:rFonts w:asciiTheme="minorBidi" w:hAnsiTheme="minorBidi"/>
          <w:b/>
        </w:rPr>
        <w:t>s the basis for asset valuation:</w:t>
      </w:r>
    </w:p>
    <w:p w14:paraId="5EFA6763" w14:textId="77777777" w:rsidR="007226B7" w:rsidRPr="00156E80" w:rsidRDefault="00BD316E" w:rsidP="009A3D3F">
      <w:pPr>
        <w:spacing w:line="240" w:lineRule="auto"/>
        <w:ind w:left="720"/>
        <w:rPr>
          <w:rFonts w:asciiTheme="minorBidi" w:hAnsiTheme="minorBidi"/>
          <w:bCs/>
        </w:rPr>
      </w:pPr>
      <w:r w:rsidRPr="00156E80">
        <w:rPr>
          <w:rFonts w:asciiTheme="minorBidi" w:hAnsiTheme="minorBidi"/>
          <w:b/>
          <w:bCs/>
        </w:rPr>
        <w:t>The business entity principle</w:t>
      </w:r>
      <w:r w:rsidR="00C65574">
        <w:rPr>
          <w:rFonts w:asciiTheme="minorBidi" w:hAnsiTheme="minorBidi"/>
          <w:b/>
          <w:bCs/>
        </w:rPr>
        <w:t>:</w:t>
      </w:r>
      <w:r w:rsidRPr="00156E80">
        <w:rPr>
          <w:rFonts w:asciiTheme="minorBidi" w:hAnsiTheme="minorBidi"/>
          <w:bCs/>
        </w:rPr>
        <w:t xml:space="preserve"> states that the transactions of individual owners of a business and those of the business must be separate.</w:t>
      </w:r>
    </w:p>
    <w:p w14:paraId="475D2FC9" w14:textId="77777777" w:rsidR="00BD316E" w:rsidRDefault="00BD316E" w:rsidP="009A3D3F">
      <w:pPr>
        <w:spacing w:line="240" w:lineRule="auto"/>
        <w:ind w:left="720"/>
        <w:rPr>
          <w:rFonts w:asciiTheme="minorBidi" w:hAnsiTheme="minorBidi"/>
          <w:bCs/>
        </w:rPr>
      </w:pPr>
      <w:r w:rsidRPr="00156E80">
        <w:rPr>
          <w:rFonts w:asciiTheme="minorBidi" w:hAnsiTheme="minorBidi"/>
          <w:b/>
          <w:bCs/>
        </w:rPr>
        <w:t>The cost principle</w:t>
      </w:r>
      <w:r w:rsidRPr="00156E80">
        <w:rPr>
          <w:rFonts w:asciiTheme="minorBidi" w:hAnsiTheme="minorBidi"/>
          <w:bCs/>
        </w:rPr>
        <w:t xml:space="preserve"> tells us that accounting information is based upon actual cost incurred. We refer to this as historical cost.</w:t>
      </w:r>
      <w:r w:rsidRPr="00156E80">
        <w:rPr>
          <w:rFonts w:asciiTheme="minorBidi" w:hAnsiTheme="minorBidi"/>
          <w:bCs/>
        </w:rPr>
        <w:br/>
      </w:r>
      <w:r w:rsidRPr="00156E80">
        <w:rPr>
          <w:rFonts w:asciiTheme="minorBidi" w:hAnsiTheme="minorBidi"/>
          <w:b/>
          <w:bCs/>
        </w:rPr>
        <w:t>The going-concern assumption</w:t>
      </w:r>
      <w:r w:rsidRPr="00156E80">
        <w:rPr>
          <w:rFonts w:asciiTheme="minorBidi" w:hAnsiTheme="minorBidi"/>
          <w:bCs/>
        </w:rPr>
        <w:t xml:space="preserve"> states that in the absence of information to the contrary, the business entity is assumed to continue operations into the foreseeable future.</w:t>
      </w:r>
      <w:r w:rsidRPr="00156E80">
        <w:rPr>
          <w:rFonts w:asciiTheme="minorBidi" w:hAnsiTheme="minorBidi"/>
          <w:bCs/>
        </w:rPr>
        <w:br/>
      </w:r>
      <w:r w:rsidRPr="00156E80">
        <w:rPr>
          <w:rFonts w:asciiTheme="minorBidi" w:hAnsiTheme="minorBidi"/>
          <w:b/>
          <w:bCs/>
        </w:rPr>
        <w:t>The objectivity principle</w:t>
      </w:r>
      <w:r w:rsidRPr="00156E80">
        <w:rPr>
          <w:rFonts w:asciiTheme="minorBidi" w:hAnsiTheme="minorBidi"/>
          <w:bCs/>
        </w:rPr>
        <w:t xml:space="preserve"> states that accounting information must be unbiased and based upon independent evidence.</w:t>
      </w:r>
      <w:r w:rsidRPr="00156E80">
        <w:rPr>
          <w:rFonts w:asciiTheme="minorBidi" w:hAnsiTheme="minorBidi"/>
          <w:bCs/>
        </w:rPr>
        <w:br/>
      </w:r>
      <w:r w:rsidRPr="00156E80">
        <w:rPr>
          <w:rFonts w:asciiTheme="minorBidi" w:hAnsiTheme="minorBidi"/>
          <w:b/>
          <w:bCs/>
        </w:rPr>
        <w:t xml:space="preserve">The stable-dollar </w:t>
      </w:r>
      <w:r w:rsidR="00520769" w:rsidRPr="00156E80">
        <w:rPr>
          <w:rFonts w:asciiTheme="minorBidi" w:hAnsiTheme="minorBidi"/>
          <w:b/>
          <w:bCs/>
        </w:rPr>
        <w:t>assumption</w:t>
      </w:r>
      <w:r w:rsidR="00520769" w:rsidRPr="00156E80">
        <w:rPr>
          <w:rFonts w:asciiTheme="minorBidi" w:hAnsiTheme="minorBidi"/>
          <w:bCs/>
        </w:rPr>
        <w:t>:</w:t>
      </w:r>
      <w:r w:rsidRPr="00156E80">
        <w:rPr>
          <w:rFonts w:asciiTheme="minorBidi" w:hAnsiTheme="minorBidi"/>
          <w:bCs/>
        </w:rPr>
        <w:t xml:space="preserve"> an assumption by accountants that the monetary unit used in the preparation of financial statements is stable over time or changes at a sufficiently slow rate that the resulting impact on financial statements does not distort the information.</w:t>
      </w:r>
    </w:p>
    <w:p w14:paraId="5CFEFE4C" w14:textId="77777777" w:rsidR="00C65574" w:rsidRDefault="00C65574" w:rsidP="009A3D3F">
      <w:pPr>
        <w:spacing w:line="240" w:lineRule="auto"/>
        <w:rPr>
          <w:rFonts w:asciiTheme="minorBidi" w:hAnsiTheme="minorBidi"/>
          <w:b/>
        </w:rPr>
      </w:pPr>
      <w:r w:rsidRPr="00C65574">
        <w:rPr>
          <w:rFonts w:asciiTheme="minorBidi" w:hAnsiTheme="minorBidi"/>
          <w:b/>
        </w:rPr>
        <w:t>Liabilities</w:t>
      </w:r>
    </w:p>
    <w:p w14:paraId="3D6E8001" w14:textId="77777777" w:rsidR="003A7E16" w:rsidRPr="003A7E16" w:rsidRDefault="003A7E16" w:rsidP="009A3D3F">
      <w:pPr>
        <w:pStyle w:val="ListParagraph"/>
        <w:numPr>
          <w:ilvl w:val="0"/>
          <w:numId w:val="16"/>
        </w:numPr>
        <w:spacing w:line="240" w:lineRule="auto"/>
        <w:rPr>
          <w:rFonts w:asciiTheme="minorBidi" w:hAnsiTheme="minorBidi"/>
        </w:rPr>
      </w:pPr>
      <w:r w:rsidRPr="003A7E16">
        <w:rPr>
          <w:rFonts w:asciiTheme="minorBidi" w:hAnsiTheme="minorBidi"/>
        </w:rPr>
        <w:t xml:space="preserve">Are debts that represent negative future cash flows for the enterprise. </w:t>
      </w:r>
    </w:p>
    <w:p w14:paraId="53316A66" w14:textId="77777777" w:rsidR="00C65574" w:rsidRPr="00C65574" w:rsidRDefault="00C65574" w:rsidP="009A3D3F">
      <w:pPr>
        <w:pStyle w:val="ListParagraph"/>
        <w:numPr>
          <w:ilvl w:val="0"/>
          <w:numId w:val="16"/>
        </w:numPr>
        <w:spacing w:line="240" w:lineRule="auto"/>
        <w:rPr>
          <w:rFonts w:asciiTheme="minorBidi" w:hAnsiTheme="minorBidi"/>
          <w:bCs/>
        </w:rPr>
      </w:pPr>
      <w:r w:rsidRPr="00C65574">
        <w:rPr>
          <w:rFonts w:asciiTheme="minorBidi" w:hAnsiTheme="minorBidi"/>
          <w:bCs/>
        </w:rPr>
        <w:t xml:space="preserve">Represent the claims of creditors on an entity’s assets. </w:t>
      </w:r>
    </w:p>
    <w:p w14:paraId="29CBA233" w14:textId="77777777" w:rsidR="00C65574" w:rsidRPr="00C65574" w:rsidRDefault="00C65574" w:rsidP="009A3D3F">
      <w:pPr>
        <w:pStyle w:val="ListParagraph"/>
        <w:numPr>
          <w:ilvl w:val="0"/>
          <w:numId w:val="16"/>
        </w:numPr>
        <w:spacing w:line="240" w:lineRule="auto"/>
        <w:rPr>
          <w:rFonts w:asciiTheme="minorBidi" w:hAnsiTheme="minorBidi"/>
          <w:bCs/>
        </w:rPr>
      </w:pPr>
      <w:r w:rsidRPr="00C65574">
        <w:rPr>
          <w:rFonts w:asciiTheme="minorBidi" w:hAnsiTheme="minorBidi"/>
          <w:bCs/>
        </w:rPr>
        <w:t>Include accounts payable (amounts owed to creditors for assets purchased on account), taxes payable, and wages payable (amounts owed to our employees at the end of the accounting period).</w:t>
      </w:r>
    </w:p>
    <w:p w14:paraId="041A3B86" w14:textId="77777777" w:rsidR="003A7E16" w:rsidRPr="003A7E16" w:rsidRDefault="003A7E16" w:rsidP="009A3D3F">
      <w:pPr>
        <w:spacing w:line="240" w:lineRule="auto"/>
        <w:rPr>
          <w:rFonts w:asciiTheme="minorBidi" w:hAnsiTheme="minorBidi"/>
          <w:b/>
        </w:rPr>
      </w:pPr>
      <w:r w:rsidRPr="003A7E16">
        <w:rPr>
          <w:rFonts w:asciiTheme="minorBidi" w:hAnsiTheme="minorBidi"/>
          <w:b/>
        </w:rPr>
        <w:t>Equity</w:t>
      </w:r>
    </w:p>
    <w:p w14:paraId="7D6A319B" w14:textId="77777777" w:rsidR="003A7E16" w:rsidRPr="003A7E16" w:rsidRDefault="003A7E16" w:rsidP="009A3D3F">
      <w:pPr>
        <w:pStyle w:val="ListParagraph"/>
        <w:numPr>
          <w:ilvl w:val="0"/>
          <w:numId w:val="17"/>
        </w:numPr>
        <w:spacing w:line="240" w:lineRule="auto"/>
        <w:rPr>
          <w:rFonts w:asciiTheme="minorBidi" w:hAnsiTheme="minorBidi"/>
        </w:rPr>
      </w:pPr>
      <w:r w:rsidRPr="003A7E16">
        <w:rPr>
          <w:rFonts w:asciiTheme="minorBidi" w:hAnsiTheme="minorBidi"/>
        </w:rPr>
        <w:t xml:space="preserve">Represents the owners’ claims on the assets of the business. </w:t>
      </w:r>
    </w:p>
    <w:p w14:paraId="6DFE14C5" w14:textId="77777777" w:rsidR="003A7E16" w:rsidRDefault="003A7E16" w:rsidP="009A3D3F">
      <w:pPr>
        <w:pStyle w:val="ListParagraph"/>
        <w:numPr>
          <w:ilvl w:val="0"/>
          <w:numId w:val="17"/>
        </w:numPr>
        <w:spacing w:line="240" w:lineRule="auto"/>
        <w:rPr>
          <w:rFonts w:asciiTheme="minorBidi" w:hAnsiTheme="minorBidi"/>
          <w:bCs/>
        </w:rPr>
      </w:pPr>
      <w:r w:rsidRPr="003A7E16">
        <w:rPr>
          <w:rFonts w:asciiTheme="minorBidi" w:hAnsiTheme="minorBidi"/>
          <w:bCs/>
        </w:rPr>
        <w:t xml:space="preserve">The equities of an entity include investments by owners, withdrawals by owners, and earnings retained by the business. </w:t>
      </w:r>
    </w:p>
    <w:p w14:paraId="476FC75F" w14:textId="77777777" w:rsidR="003A7E16" w:rsidRDefault="003A7E16" w:rsidP="009A3D3F">
      <w:pPr>
        <w:pStyle w:val="ListParagraph"/>
        <w:numPr>
          <w:ilvl w:val="0"/>
          <w:numId w:val="17"/>
        </w:numPr>
        <w:spacing w:line="240" w:lineRule="auto"/>
        <w:rPr>
          <w:rFonts w:asciiTheme="minorBidi" w:hAnsiTheme="minorBidi"/>
          <w:bCs/>
        </w:rPr>
      </w:pPr>
      <w:r w:rsidRPr="003A7E16">
        <w:rPr>
          <w:rFonts w:asciiTheme="minorBidi" w:hAnsiTheme="minorBidi"/>
          <w:bCs/>
        </w:rPr>
        <w:t>Investments by owners and profits increase equity.</w:t>
      </w:r>
    </w:p>
    <w:p w14:paraId="26406074" w14:textId="77777777" w:rsidR="003A7E16" w:rsidRPr="003A7E16" w:rsidRDefault="003A7E16" w:rsidP="009A3D3F">
      <w:pPr>
        <w:pStyle w:val="ListParagraph"/>
        <w:numPr>
          <w:ilvl w:val="0"/>
          <w:numId w:val="17"/>
        </w:numPr>
        <w:spacing w:line="240" w:lineRule="auto"/>
        <w:rPr>
          <w:rFonts w:asciiTheme="minorBidi" w:hAnsiTheme="minorBidi"/>
          <w:bCs/>
        </w:rPr>
      </w:pPr>
      <w:r w:rsidRPr="003A7E16">
        <w:rPr>
          <w:rFonts w:asciiTheme="minorBidi" w:hAnsiTheme="minorBidi"/>
          <w:bCs/>
        </w:rPr>
        <w:t>Payments to owners and losses decrease equity.</w:t>
      </w:r>
    </w:p>
    <w:p w14:paraId="0EC10CEC" w14:textId="77777777" w:rsidR="00BD316E" w:rsidRPr="00156E80" w:rsidRDefault="007226B7" w:rsidP="009A3D3F">
      <w:pPr>
        <w:spacing w:line="240" w:lineRule="auto"/>
        <w:rPr>
          <w:rFonts w:asciiTheme="minorBidi" w:hAnsiTheme="minorBidi"/>
          <w:bCs/>
        </w:rPr>
      </w:pPr>
      <w:r w:rsidRPr="003A7E16">
        <w:rPr>
          <w:rFonts w:asciiTheme="minorBidi" w:hAnsiTheme="minorBidi"/>
          <w:b/>
        </w:rPr>
        <w:lastRenderedPageBreak/>
        <w:t>Revenues</w:t>
      </w:r>
      <w:r w:rsidRPr="00156E80">
        <w:rPr>
          <w:rFonts w:asciiTheme="minorBidi" w:hAnsiTheme="minorBidi"/>
          <w:bCs/>
        </w:rPr>
        <w:t>: the price of goods and services charged to customers for goods and services rendered by a business.</w:t>
      </w:r>
    </w:p>
    <w:p w14:paraId="1F1977DA" w14:textId="77777777" w:rsidR="00600786" w:rsidRPr="00156E80" w:rsidRDefault="00600786" w:rsidP="009A3D3F">
      <w:pPr>
        <w:spacing w:line="240" w:lineRule="auto"/>
        <w:rPr>
          <w:rFonts w:asciiTheme="minorBidi" w:hAnsiTheme="minorBidi"/>
          <w:bCs/>
        </w:rPr>
      </w:pPr>
      <w:r w:rsidRPr="003A7E16">
        <w:rPr>
          <w:rFonts w:asciiTheme="minorBidi" w:hAnsiTheme="minorBidi"/>
          <w:b/>
        </w:rPr>
        <w:t>Expenses</w:t>
      </w:r>
      <w:r w:rsidRPr="00156E80">
        <w:rPr>
          <w:rFonts w:asciiTheme="minorBidi" w:hAnsiTheme="minorBidi"/>
          <w:bCs/>
        </w:rPr>
        <w:t>: the costs of the goods and services used up in the process of obtaining revenue.</w:t>
      </w:r>
    </w:p>
    <w:p w14:paraId="2F17AFED" w14:textId="77777777" w:rsidR="00156E80" w:rsidRDefault="00F43A6B" w:rsidP="009A3D3F">
      <w:pPr>
        <w:spacing w:line="240" w:lineRule="auto"/>
        <w:rPr>
          <w:rFonts w:asciiTheme="minorBidi" w:hAnsiTheme="minorBidi"/>
          <w:bCs/>
        </w:rPr>
      </w:pPr>
      <w:r w:rsidRPr="003A7E16">
        <w:rPr>
          <w:rFonts w:asciiTheme="minorBidi" w:hAnsiTheme="minorBidi"/>
          <w:b/>
        </w:rPr>
        <w:t>Adequate disclosure</w:t>
      </w:r>
      <w:r w:rsidRPr="00156E80">
        <w:rPr>
          <w:rFonts w:asciiTheme="minorBidi" w:hAnsiTheme="minorBidi"/>
          <w:bCs/>
        </w:rPr>
        <w:t>: the accounting principle of providing with financial statements any financial and other facts that are necessary for proper interpretation of those statements.</w:t>
      </w:r>
    </w:p>
    <w:p w14:paraId="3AC4E6BF" w14:textId="77777777" w:rsidR="0026051B" w:rsidRDefault="0026051B" w:rsidP="009A3D3F">
      <w:pPr>
        <w:spacing w:line="240" w:lineRule="auto"/>
        <w:rPr>
          <w:rFonts w:asciiTheme="minorBidi" w:hAnsiTheme="minorBidi"/>
          <w:b/>
        </w:rPr>
      </w:pPr>
    </w:p>
    <w:p w14:paraId="2ED50A73" w14:textId="77777777" w:rsidR="003A7E16" w:rsidRPr="003A7E16" w:rsidRDefault="003A7E16" w:rsidP="009A3D3F">
      <w:pPr>
        <w:spacing w:line="240" w:lineRule="auto"/>
        <w:rPr>
          <w:rFonts w:asciiTheme="minorBidi" w:hAnsiTheme="minorBidi"/>
          <w:b/>
        </w:rPr>
      </w:pPr>
      <w:r w:rsidRPr="003A7E16">
        <w:rPr>
          <w:rFonts w:asciiTheme="minorBidi" w:hAnsiTheme="minorBidi"/>
          <w:b/>
        </w:rPr>
        <w:t>Accounting Equation</w:t>
      </w:r>
    </w:p>
    <w:p w14:paraId="3DFEA82E" w14:textId="77777777" w:rsidR="003A7E16" w:rsidRDefault="003A7E16" w:rsidP="009A3D3F">
      <w:pPr>
        <w:spacing w:line="240" w:lineRule="auto"/>
        <w:rPr>
          <w:rFonts w:asciiTheme="minorBidi" w:hAnsiTheme="minorBidi"/>
          <w:bCs/>
        </w:rPr>
      </w:pPr>
      <w:r w:rsidRPr="003A7E16">
        <w:rPr>
          <w:rFonts w:asciiTheme="minorBidi" w:hAnsiTheme="minorBidi"/>
          <w:bCs/>
        </w:rPr>
        <w:t xml:space="preserve">The basic accounting equation states that assets are equal to liabilities plus equity of a company.  </w:t>
      </w:r>
    </w:p>
    <w:p w14:paraId="6D86D4B5" w14:textId="77777777" w:rsidR="003A7E16" w:rsidRPr="003A7E16" w:rsidRDefault="003A7E16" w:rsidP="009A3D3F">
      <w:pPr>
        <w:spacing w:line="240" w:lineRule="auto"/>
        <w:rPr>
          <w:rFonts w:asciiTheme="minorBidi" w:hAnsiTheme="minorBidi"/>
          <w:bCs/>
        </w:rPr>
      </w:pPr>
      <w:r w:rsidRPr="003A7E16">
        <w:rPr>
          <w:rFonts w:asciiTheme="minorBidi" w:hAnsiTheme="minorBidi"/>
          <w:bCs/>
        </w:rPr>
        <w:t xml:space="preserve">The equation makes sense because it states that assets must be equal to the claims against those assets. </w:t>
      </w:r>
    </w:p>
    <w:p w14:paraId="689B2873" w14:textId="77777777" w:rsidR="003A7E16" w:rsidRPr="003A7E16" w:rsidRDefault="003A7E16" w:rsidP="009A3D3F">
      <w:pPr>
        <w:spacing w:line="240" w:lineRule="auto"/>
        <w:rPr>
          <w:rFonts w:asciiTheme="minorBidi" w:hAnsiTheme="minorBidi"/>
          <w:bCs/>
        </w:rPr>
      </w:pPr>
      <w:r w:rsidRPr="003A7E16">
        <w:rPr>
          <w:rFonts w:asciiTheme="minorBidi" w:hAnsiTheme="minorBidi"/>
          <w:bCs/>
        </w:rPr>
        <w:t>There are two broad categories of claims against an asset</w:t>
      </w:r>
      <w:r>
        <w:rPr>
          <w:rFonts w:asciiTheme="minorBidi" w:hAnsiTheme="minorBidi"/>
          <w:bCs/>
        </w:rPr>
        <w:t xml:space="preserve">: </w:t>
      </w:r>
      <w:r w:rsidRPr="003A7E16">
        <w:rPr>
          <w:rFonts w:asciiTheme="minorBidi" w:hAnsiTheme="minorBidi"/>
          <w:bCs/>
        </w:rPr>
        <w:t>Claims by creditors (called liabilities), or after all creditor claims are satisfied, the residual owners (the shareholders) have a claim on those assets.</w:t>
      </w:r>
    </w:p>
    <w:p w14:paraId="236BB7FE" w14:textId="77777777" w:rsidR="00156E80" w:rsidRPr="00156E80" w:rsidRDefault="00156E80" w:rsidP="009A3D3F">
      <w:pPr>
        <w:pStyle w:val="BodyText"/>
        <w:numPr>
          <w:ilvl w:val="0"/>
          <w:numId w:val="3"/>
        </w:numPr>
        <w:rPr>
          <w:rFonts w:asciiTheme="minorBidi" w:hAnsiTheme="minorBidi" w:cstheme="minorBidi"/>
          <w:szCs w:val="22"/>
        </w:rPr>
      </w:pPr>
      <w:r w:rsidRPr="003A7E16">
        <w:rPr>
          <w:rFonts w:asciiTheme="minorBidi" w:hAnsiTheme="minorBidi" w:cstheme="minorBidi"/>
          <w:b/>
          <w:bCs/>
          <w:szCs w:val="22"/>
        </w:rPr>
        <w:t>Accounting equation</w:t>
      </w:r>
      <w:r w:rsidRPr="00156E80">
        <w:rPr>
          <w:rFonts w:asciiTheme="minorBidi" w:hAnsiTheme="minorBidi" w:cstheme="minorBidi"/>
          <w:szCs w:val="22"/>
        </w:rPr>
        <w:t>:  ASSETS = LIABILITIES + OWNER'S EQUITY</w:t>
      </w:r>
    </w:p>
    <w:p w14:paraId="767E5A8B" w14:textId="77777777" w:rsidR="00156E80" w:rsidRPr="00156E80" w:rsidRDefault="00156E80" w:rsidP="009A3D3F">
      <w:pPr>
        <w:pStyle w:val="BodyText"/>
        <w:numPr>
          <w:ilvl w:val="0"/>
          <w:numId w:val="5"/>
        </w:numPr>
        <w:rPr>
          <w:rFonts w:asciiTheme="minorBidi" w:hAnsiTheme="minorBidi" w:cstheme="minorBidi"/>
          <w:szCs w:val="22"/>
        </w:rPr>
      </w:pPr>
      <w:r w:rsidRPr="00156E80">
        <w:rPr>
          <w:rFonts w:asciiTheme="minorBidi" w:hAnsiTheme="minorBidi" w:cstheme="minorBidi"/>
          <w:szCs w:val="22"/>
        </w:rPr>
        <w:t xml:space="preserve">Assets are something the business owns or has control of </w:t>
      </w:r>
    </w:p>
    <w:p w14:paraId="68648D71" w14:textId="77777777" w:rsidR="00156E80" w:rsidRPr="00156E80" w:rsidRDefault="00156E80" w:rsidP="009A3D3F">
      <w:pPr>
        <w:pStyle w:val="BodyText"/>
        <w:numPr>
          <w:ilvl w:val="0"/>
          <w:numId w:val="5"/>
        </w:numPr>
        <w:rPr>
          <w:rFonts w:asciiTheme="minorBidi" w:hAnsiTheme="minorBidi" w:cstheme="minorBidi"/>
          <w:szCs w:val="22"/>
        </w:rPr>
      </w:pPr>
      <w:r w:rsidRPr="00156E80">
        <w:rPr>
          <w:rFonts w:asciiTheme="minorBidi" w:hAnsiTheme="minorBidi" w:cstheme="minorBidi"/>
          <w:szCs w:val="22"/>
        </w:rPr>
        <w:t>Liabilities are something the business owes</w:t>
      </w:r>
    </w:p>
    <w:p w14:paraId="74930722" w14:textId="77777777" w:rsidR="00156E80" w:rsidRPr="00156E80" w:rsidRDefault="00156E80" w:rsidP="009A3D3F">
      <w:pPr>
        <w:pStyle w:val="BodyText"/>
        <w:numPr>
          <w:ilvl w:val="0"/>
          <w:numId w:val="5"/>
        </w:numPr>
        <w:rPr>
          <w:rFonts w:asciiTheme="minorBidi" w:hAnsiTheme="minorBidi" w:cstheme="minorBidi"/>
          <w:szCs w:val="22"/>
          <w:u w:val="single"/>
        </w:rPr>
      </w:pPr>
      <w:r w:rsidRPr="00156E80">
        <w:rPr>
          <w:rFonts w:asciiTheme="minorBidi" w:hAnsiTheme="minorBidi" w:cstheme="minorBidi"/>
          <w:szCs w:val="22"/>
        </w:rPr>
        <w:t>Equity represents the amount of assets that are left over after the company has paid its liabilities, or net worth</w:t>
      </w:r>
    </w:p>
    <w:p w14:paraId="47859072" w14:textId="77777777" w:rsidR="00156E80" w:rsidRPr="00156E80" w:rsidRDefault="00156E80" w:rsidP="009A3D3F">
      <w:pPr>
        <w:pStyle w:val="BodyText"/>
        <w:numPr>
          <w:ilvl w:val="0"/>
          <w:numId w:val="3"/>
        </w:numPr>
        <w:rPr>
          <w:rFonts w:asciiTheme="minorBidi" w:hAnsiTheme="minorBidi" w:cstheme="minorBidi"/>
          <w:szCs w:val="22"/>
        </w:rPr>
      </w:pPr>
      <w:r w:rsidRPr="00156E80">
        <w:rPr>
          <w:rFonts w:asciiTheme="minorBidi" w:hAnsiTheme="minorBidi" w:cstheme="minorBidi"/>
          <w:szCs w:val="22"/>
        </w:rPr>
        <w:t>Transaction analysis using the accounting equation</w:t>
      </w:r>
    </w:p>
    <w:p w14:paraId="6A03513C" w14:textId="77777777" w:rsidR="00156E80" w:rsidRPr="00156E80" w:rsidRDefault="00156E80" w:rsidP="009A3D3F">
      <w:pPr>
        <w:pStyle w:val="BodyText"/>
        <w:numPr>
          <w:ilvl w:val="0"/>
          <w:numId w:val="4"/>
        </w:numPr>
        <w:rPr>
          <w:rFonts w:asciiTheme="minorBidi" w:hAnsiTheme="minorBidi" w:cstheme="minorBidi"/>
          <w:szCs w:val="22"/>
        </w:rPr>
      </w:pPr>
      <w:r w:rsidRPr="00156E80">
        <w:rPr>
          <w:rFonts w:asciiTheme="minorBidi" w:hAnsiTheme="minorBidi" w:cstheme="minorBidi"/>
          <w:i/>
          <w:szCs w:val="22"/>
        </w:rPr>
        <w:t>Key</w:t>
      </w:r>
      <w:r w:rsidRPr="00156E80">
        <w:rPr>
          <w:rFonts w:asciiTheme="minorBidi" w:hAnsiTheme="minorBidi" w:cstheme="minorBidi"/>
          <w:szCs w:val="22"/>
        </w:rPr>
        <w:t>:  Both sides of the accounting equation must always be equal</w:t>
      </w:r>
    </w:p>
    <w:p w14:paraId="1C505340" w14:textId="77777777" w:rsidR="00156E80" w:rsidRPr="00156E80" w:rsidRDefault="00156E80" w:rsidP="009A3D3F">
      <w:pPr>
        <w:pStyle w:val="BodyText"/>
        <w:numPr>
          <w:ilvl w:val="0"/>
          <w:numId w:val="3"/>
        </w:numPr>
        <w:rPr>
          <w:rFonts w:asciiTheme="minorBidi" w:hAnsiTheme="minorBidi" w:cstheme="minorBidi"/>
          <w:szCs w:val="22"/>
        </w:rPr>
      </w:pPr>
      <w:r w:rsidRPr="00156E80">
        <w:rPr>
          <w:rFonts w:asciiTheme="minorBidi" w:hAnsiTheme="minorBidi" w:cstheme="minorBidi"/>
          <w:szCs w:val="22"/>
        </w:rPr>
        <w:t>financial statements</w:t>
      </w:r>
    </w:p>
    <w:p w14:paraId="509679AB" w14:textId="77777777" w:rsidR="00156E80" w:rsidRPr="00156E80" w:rsidRDefault="00156E80" w:rsidP="009A3D3F">
      <w:pPr>
        <w:pStyle w:val="BodyText"/>
        <w:numPr>
          <w:ilvl w:val="0"/>
          <w:numId w:val="6"/>
        </w:numPr>
        <w:rPr>
          <w:rFonts w:asciiTheme="minorBidi" w:hAnsiTheme="minorBidi" w:cstheme="minorBidi"/>
          <w:szCs w:val="22"/>
        </w:rPr>
      </w:pPr>
      <w:r w:rsidRPr="00156E80">
        <w:rPr>
          <w:rFonts w:asciiTheme="minorBidi" w:hAnsiTheme="minorBidi" w:cstheme="minorBidi"/>
          <w:szCs w:val="22"/>
        </w:rPr>
        <w:t>Income Statement</w:t>
      </w:r>
    </w:p>
    <w:p w14:paraId="37C67089" w14:textId="77777777" w:rsidR="00156E80" w:rsidRPr="00156E80" w:rsidRDefault="00156E80" w:rsidP="009A3D3F">
      <w:pPr>
        <w:pStyle w:val="BodyText"/>
        <w:numPr>
          <w:ilvl w:val="0"/>
          <w:numId w:val="6"/>
        </w:numPr>
        <w:rPr>
          <w:rFonts w:asciiTheme="minorBidi" w:hAnsiTheme="minorBidi" w:cstheme="minorBidi"/>
          <w:szCs w:val="22"/>
        </w:rPr>
      </w:pPr>
      <w:r w:rsidRPr="00156E80">
        <w:rPr>
          <w:rFonts w:asciiTheme="minorBidi" w:hAnsiTheme="minorBidi" w:cstheme="minorBidi"/>
          <w:szCs w:val="22"/>
        </w:rPr>
        <w:t>Balance Sheet or statement of financial position (uses the same accounts as the accounting equation)</w:t>
      </w:r>
    </w:p>
    <w:p w14:paraId="52D80253" w14:textId="77777777" w:rsidR="00156E80" w:rsidRPr="00156E80" w:rsidRDefault="00156E80" w:rsidP="009A3D3F">
      <w:pPr>
        <w:pStyle w:val="BodyText"/>
        <w:numPr>
          <w:ilvl w:val="0"/>
          <w:numId w:val="6"/>
        </w:numPr>
        <w:rPr>
          <w:rFonts w:asciiTheme="minorBidi" w:hAnsiTheme="minorBidi" w:cstheme="minorBidi"/>
          <w:szCs w:val="22"/>
        </w:rPr>
      </w:pPr>
      <w:r w:rsidRPr="00156E80">
        <w:rPr>
          <w:rFonts w:asciiTheme="minorBidi" w:hAnsiTheme="minorBidi" w:cstheme="minorBidi"/>
          <w:szCs w:val="22"/>
        </w:rPr>
        <w:t xml:space="preserve">Statement of Cash Flows  </w:t>
      </w:r>
    </w:p>
    <w:p w14:paraId="43DDF9BA" w14:textId="77777777" w:rsidR="00156E80" w:rsidRPr="00156E80" w:rsidRDefault="00156E80" w:rsidP="009A3D3F">
      <w:pPr>
        <w:pStyle w:val="BodyText"/>
        <w:numPr>
          <w:ilvl w:val="0"/>
          <w:numId w:val="7"/>
        </w:numPr>
        <w:rPr>
          <w:rFonts w:asciiTheme="minorBidi" w:hAnsiTheme="minorBidi" w:cstheme="minorBidi"/>
          <w:szCs w:val="22"/>
        </w:rPr>
      </w:pPr>
      <w:r w:rsidRPr="00156E80">
        <w:rPr>
          <w:rFonts w:asciiTheme="minorBidi" w:hAnsiTheme="minorBidi" w:cstheme="minorBidi"/>
          <w:szCs w:val="22"/>
        </w:rPr>
        <w:t>Headings on statements always listed as:</w:t>
      </w:r>
    </w:p>
    <w:p w14:paraId="35C22AAA" w14:textId="77777777" w:rsidR="00156E80" w:rsidRPr="00156E80" w:rsidRDefault="00156E80" w:rsidP="009A3D3F">
      <w:pPr>
        <w:pStyle w:val="BodyText"/>
        <w:numPr>
          <w:ilvl w:val="0"/>
          <w:numId w:val="8"/>
        </w:numPr>
        <w:rPr>
          <w:rFonts w:asciiTheme="minorBidi" w:hAnsiTheme="minorBidi" w:cstheme="minorBidi"/>
          <w:szCs w:val="22"/>
        </w:rPr>
      </w:pPr>
      <w:r w:rsidRPr="00156E80">
        <w:rPr>
          <w:rFonts w:asciiTheme="minorBidi" w:hAnsiTheme="minorBidi" w:cstheme="minorBidi"/>
          <w:szCs w:val="22"/>
        </w:rPr>
        <w:t>Name of company</w:t>
      </w:r>
    </w:p>
    <w:p w14:paraId="74EB8A48" w14:textId="77777777" w:rsidR="00156E80" w:rsidRPr="00156E80" w:rsidRDefault="00156E80" w:rsidP="009A3D3F">
      <w:pPr>
        <w:pStyle w:val="BodyText"/>
        <w:numPr>
          <w:ilvl w:val="0"/>
          <w:numId w:val="8"/>
        </w:numPr>
        <w:rPr>
          <w:rFonts w:asciiTheme="minorBidi" w:hAnsiTheme="minorBidi" w:cstheme="minorBidi"/>
          <w:szCs w:val="22"/>
        </w:rPr>
      </w:pPr>
      <w:r w:rsidRPr="00156E80">
        <w:rPr>
          <w:rFonts w:asciiTheme="minorBidi" w:hAnsiTheme="minorBidi" w:cstheme="minorBidi"/>
          <w:szCs w:val="22"/>
        </w:rPr>
        <w:t>Name of statement</w:t>
      </w:r>
    </w:p>
    <w:p w14:paraId="0B24D3C9" w14:textId="77777777" w:rsidR="00156E80" w:rsidRPr="00156E80" w:rsidRDefault="00156E80" w:rsidP="009A3D3F">
      <w:pPr>
        <w:pStyle w:val="BodyText"/>
        <w:numPr>
          <w:ilvl w:val="0"/>
          <w:numId w:val="8"/>
        </w:numPr>
        <w:rPr>
          <w:rFonts w:asciiTheme="minorBidi" w:hAnsiTheme="minorBidi" w:cstheme="minorBidi"/>
          <w:szCs w:val="22"/>
        </w:rPr>
      </w:pPr>
      <w:r w:rsidRPr="00156E80">
        <w:rPr>
          <w:rFonts w:asciiTheme="minorBidi" w:hAnsiTheme="minorBidi" w:cstheme="minorBidi"/>
          <w:szCs w:val="22"/>
        </w:rPr>
        <w:t>Descriptive date</w:t>
      </w:r>
    </w:p>
    <w:p w14:paraId="1EDD8197" w14:textId="77777777" w:rsidR="00156E80" w:rsidRPr="00156E80" w:rsidRDefault="00156E80" w:rsidP="009A3D3F">
      <w:pPr>
        <w:pStyle w:val="ListParagraph"/>
        <w:numPr>
          <w:ilvl w:val="0"/>
          <w:numId w:val="3"/>
        </w:numPr>
        <w:tabs>
          <w:tab w:val="left" w:pos="450"/>
        </w:tabs>
        <w:overflowPunct w:val="0"/>
        <w:autoSpaceDE w:val="0"/>
        <w:autoSpaceDN w:val="0"/>
        <w:adjustRightInd w:val="0"/>
        <w:spacing w:after="0" w:line="240" w:lineRule="auto"/>
        <w:textAlignment w:val="baseline"/>
        <w:rPr>
          <w:rFonts w:asciiTheme="minorBidi" w:hAnsiTheme="minorBidi"/>
        </w:rPr>
      </w:pPr>
      <w:r w:rsidRPr="00156E80">
        <w:rPr>
          <w:rFonts w:asciiTheme="minorBidi" w:hAnsiTheme="minorBidi"/>
        </w:rPr>
        <w:t>Revenues and expenses affect equity</w:t>
      </w:r>
    </w:p>
    <w:p w14:paraId="32C140D8" w14:textId="77777777" w:rsidR="00156E80" w:rsidRPr="00156E80" w:rsidRDefault="00156E80" w:rsidP="009A3D3F">
      <w:pPr>
        <w:numPr>
          <w:ilvl w:val="0"/>
          <w:numId w:val="2"/>
        </w:numPr>
        <w:tabs>
          <w:tab w:val="left" w:pos="450"/>
        </w:tabs>
        <w:overflowPunct w:val="0"/>
        <w:autoSpaceDE w:val="0"/>
        <w:autoSpaceDN w:val="0"/>
        <w:adjustRightInd w:val="0"/>
        <w:spacing w:after="0" w:line="240" w:lineRule="auto"/>
        <w:textAlignment w:val="baseline"/>
        <w:rPr>
          <w:rFonts w:asciiTheme="minorBidi" w:hAnsiTheme="minorBidi"/>
        </w:rPr>
      </w:pPr>
      <w:r w:rsidRPr="00156E80">
        <w:rPr>
          <w:rFonts w:asciiTheme="minorBidi" w:hAnsiTheme="minorBidi"/>
        </w:rPr>
        <w:t>Revenues are increases (earned) in equity from providing goods or services to customers</w:t>
      </w:r>
    </w:p>
    <w:p w14:paraId="3AE160C8" w14:textId="77777777" w:rsidR="00156E80" w:rsidRPr="00156E80" w:rsidRDefault="00156E80" w:rsidP="009A3D3F">
      <w:pPr>
        <w:numPr>
          <w:ilvl w:val="0"/>
          <w:numId w:val="2"/>
        </w:numPr>
        <w:tabs>
          <w:tab w:val="left" w:pos="450"/>
        </w:tabs>
        <w:overflowPunct w:val="0"/>
        <w:autoSpaceDE w:val="0"/>
        <w:autoSpaceDN w:val="0"/>
        <w:adjustRightInd w:val="0"/>
        <w:spacing w:after="0" w:line="240" w:lineRule="auto"/>
        <w:textAlignment w:val="baseline"/>
        <w:rPr>
          <w:rFonts w:asciiTheme="minorBidi" w:hAnsiTheme="minorBidi"/>
        </w:rPr>
      </w:pPr>
      <w:r w:rsidRPr="00156E80">
        <w:rPr>
          <w:rFonts w:asciiTheme="minorBidi" w:hAnsiTheme="minorBidi"/>
        </w:rPr>
        <w:t>Expenses are decreases (incurred) in equity through the operation of a business</w:t>
      </w:r>
    </w:p>
    <w:p w14:paraId="734AA8FA" w14:textId="77777777" w:rsidR="00156E80" w:rsidRPr="00156E80" w:rsidRDefault="00156E80" w:rsidP="009A3D3F">
      <w:pPr>
        <w:numPr>
          <w:ilvl w:val="2"/>
          <w:numId w:val="2"/>
        </w:numPr>
        <w:tabs>
          <w:tab w:val="left" w:pos="450"/>
        </w:tabs>
        <w:overflowPunct w:val="0"/>
        <w:autoSpaceDE w:val="0"/>
        <w:autoSpaceDN w:val="0"/>
        <w:adjustRightInd w:val="0"/>
        <w:spacing w:after="0" w:line="240" w:lineRule="auto"/>
        <w:textAlignment w:val="baseline"/>
        <w:rPr>
          <w:rFonts w:asciiTheme="minorBidi" w:hAnsiTheme="minorBidi"/>
        </w:rPr>
      </w:pPr>
      <w:r w:rsidRPr="00156E80">
        <w:rPr>
          <w:rFonts w:asciiTheme="minorBidi" w:hAnsiTheme="minorBidi"/>
        </w:rPr>
        <w:t xml:space="preserve"> Using up assets </w:t>
      </w:r>
    </w:p>
    <w:p w14:paraId="1241743C" w14:textId="77777777" w:rsidR="00156E80" w:rsidRPr="00156E80" w:rsidRDefault="00156E80" w:rsidP="009A3D3F">
      <w:pPr>
        <w:numPr>
          <w:ilvl w:val="2"/>
          <w:numId w:val="2"/>
        </w:numPr>
        <w:tabs>
          <w:tab w:val="left" w:pos="450"/>
        </w:tabs>
        <w:overflowPunct w:val="0"/>
        <w:autoSpaceDE w:val="0"/>
        <w:autoSpaceDN w:val="0"/>
        <w:adjustRightInd w:val="0"/>
        <w:spacing w:after="0" w:line="240" w:lineRule="auto"/>
        <w:textAlignment w:val="baseline"/>
        <w:rPr>
          <w:rFonts w:asciiTheme="minorBidi" w:hAnsiTheme="minorBidi"/>
        </w:rPr>
      </w:pPr>
      <w:r w:rsidRPr="00156E80">
        <w:rPr>
          <w:rFonts w:asciiTheme="minorBidi" w:hAnsiTheme="minorBidi"/>
        </w:rPr>
        <w:t xml:space="preserve">Or increasing liabilities </w:t>
      </w:r>
    </w:p>
    <w:p w14:paraId="7414ED8C" w14:textId="77777777" w:rsidR="00156E80" w:rsidRPr="00156E80" w:rsidRDefault="00156E80" w:rsidP="009A3D3F">
      <w:pPr>
        <w:pStyle w:val="BodyText"/>
        <w:numPr>
          <w:ilvl w:val="0"/>
          <w:numId w:val="3"/>
        </w:numPr>
        <w:rPr>
          <w:rFonts w:asciiTheme="minorBidi" w:hAnsiTheme="minorBidi" w:cstheme="minorBidi"/>
          <w:szCs w:val="22"/>
        </w:rPr>
      </w:pPr>
      <w:r w:rsidRPr="00156E80">
        <w:rPr>
          <w:rFonts w:asciiTheme="minorBidi" w:hAnsiTheme="minorBidi" w:cstheme="minorBidi"/>
          <w:szCs w:val="22"/>
        </w:rPr>
        <w:t>The major Account categories are Assets, Liabilities, and Stockholder’s Equity</w:t>
      </w:r>
    </w:p>
    <w:p w14:paraId="61EA0633" w14:textId="77777777" w:rsidR="00156E80" w:rsidRPr="00156E80" w:rsidRDefault="00156E80" w:rsidP="009A3D3F">
      <w:pPr>
        <w:pStyle w:val="BodyText"/>
        <w:numPr>
          <w:ilvl w:val="2"/>
          <w:numId w:val="3"/>
        </w:numPr>
        <w:rPr>
          <w:rFonts w:asciiTheme="minorBidi" w:hAnsiTheme="minorBidi" w:cstheme="minorBidi"/>
          <w:szCs w:val="22"/>
        </w:rPr>
      </w:pPr>
      <w:r w:rsidRPr="00156E80">
        <w:rPr>
          <w:rFonts w:asciiTheme="minorBidi" w:hAnsiTheme="minorBidi" w:cstheme="minorBidi"/>
          <w:szCs w:val="22"/>
        </w:rPr>
        <w:t>Under these Accounts, there are common accounts that occur in most businesses.</w:t>
      </w:r>
    </w:p>
    <w:p w14:paraId="69FCB38F" w14:textId="77777777" w:rsidR="00156E80" w:rsidRPr="00156E80" w:rsidRDefault="00156E80" w:rsidP="009A3D3F">
      <w:pPr>
        <w:pStyle w:val="BodyText"/>
        <w:numPr>
          <w:ilvl w:val="3"/>
          <w:numId w:val="3"/>
        </w:numPr>
        <w:rPr>
          <w:rFonts w:asciiTheme="minorBidi" w:hAnsiTheme="minorBidi" w:cstheme="minorBidi"/>
          <w:szCs w:val="22"/>
        </w:rPr>
      </w:pPr>
      <w:r w:rsidRPr="00156E80">
        <w:rPr>
          <w:rFonts w:asciiTheme="minorBidi" w:hAnsiTheme="minorBidi" w:cstheme="minorBidi"/>
          <w:szCs w:val="22"/>
        </w:rPr>
        <w:t>Assets</w:t>
      </w:r>
    </w:p>
    <w:p w14:paraId="1E815768"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Cash</w:t>
      </w:r>
      <w:r w:rsidRPr="00156E80">
        <w:rPr>
          <w:rFonts w:asciiTheme="minorBidi" w:hAnsiTheme="minorBidi" w:cstheme="minorBidi"/>
          <w:szCs w:val="22"/>
        </w:rPr>
        <w:t xml:space="preserve"> includes bank account balances and cash on hand.</w:t>
      </w:r>
    </w:p>
    <w:p w14:paraId="6302FE2E"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Accounts Receivable</w:t>
      </w:r>
      <w:r w:rsidRPr="00156E80">
        <w:rPr>
          <w:rFonts w:asciiTheme="minorBidi" w:hAnsiTheme="minorBidi" w:cstheme="minorBidi"/>
          <w:szCs w:val="22"/>
        </w:rPr>
        <w:t xml:space="preserve"> represents amounts owed to the business by customers. </w:t>
      </w:r>
    </w:p>
    <w:p w14:paraId="04DE1CE8"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lastRenderedPageBreak/>
        <w:t>Notes Receivable</w:t>
      </w:r>
      <w:r w:rsidRPr="00156E80">
        <w:rPr>
          <w:rFonts w:asciiTheme="minorBidi" w:hAnsiTheme="minorBidi" w:cstheme="minorBidi"/>
          <w:szCs w:val="22"/>
        </w:rPr>
        <w:t xml:space="preserve"> represents a written promise (promissory note) that the customer or borrower will pay a fixed amount of money by a certain date. Often includes interest charges.</w:t>
      </w:r>
    </w:p>
    <w:p w14:paraId="58079CDD"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Prepaid Expenses</w:t>
      </w:r>
      <w:r w:rsidRPr="00156E80">
        <w:rPr>
          <w:rFonts w:asciiTheme="minorBidi" w:hAnsiTheme="minorBidi" w:cstheme="minorBidi"/>
          <w:szCs w:val="22"/>
        </w:rPr>
        <w:t xml:space="preserve"> are assets of a business because they represent items that have been purchased but will be used later.</w:t>
      </w:r>
    </w:p>
    <w:p w14:paraId="3719A70C" w14:textId="77777777" w:rsidR="00156E80" w:rsidRPr="00156E80" w:rsidRDefault="00156E80" w:rsidP="009A3D3F">
      <w:pPr>
        <w:pStyle w:val="BodyText"/>
        <w:numPr>
          <w:ilvl w:val="5"/>
          <w:numId w:val="3"/>
        </w:numPr>
        <w:rPr>
          <w:rFonts w:asciiTheme="minorBidi" w:hAnsiTheme="minorBidi" w:cstheme="minorBidi"/>
          <w:szCs w:val="22"/>
        </w:rPr>
      </w:pPr>
      <w:r w:rsidRPr="00156E80">
        <w:rPr>
          <w:rFonts w:asciiTheme="minorBidi" w:hAnsiTheme="minorBidi" w:cstheme="minorBidi"/>
          <w:szCs w:val="22"/>
        </w:rPr>
        <w:t>Examples include Insurance paid a year in advance.</w:t>
      </w:r>
    </w:p>
    <w:p w14:paraId="6E2A4C40"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Land</w:t>
      </w:r>
      <w:r w:rsidRPr="00156E80">
        <w:rPr>
          <w:rFonts w:asciiTheme="minorBidi" w:hAnsiTheme="minorBidi" w:cstheme="minorBidi"/>
          <w:szCs w:val="22"/>
        </w:rPr>
        <w:t xml:space="preserve"> is used to track the cost of land a business owns and uses in its operations.</w:t>
      </w:r>
    </w:p>
    <w:p w14:paraId="67BC2BBC"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Buildings</w:t>
      </w:r>
      <w:r w:rsidRPr="00156E80">
        <w:rPr>
          <w:rFonts w:asciiTheme="minorBidi" w:hAnsiTheme="minorBidi" w:cstheme="minorBidi"/>
          <w:szCs w:val="22"/>
        </w:rPr>
        <w:t xml:space="preserve"> represent the cost of a business’s buildings, offices, warehouses, etc.</w:t>
      </w:r>
    </w:p>
    <w:p w14:paraId="38E6A822"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Equipment, Furniture and Fixtures</w:t>
      </w:r>
      <w:r w:rsidRPr="00156E80">
        <w:rPr>
          <w:rFonts w:asciiTheme="minorBidi" w:hAnsiTheme="minorBidi" w:cstheme="minorBidi"/>
          <w:szCs w:val="22"/>
        </w:rPr>
        <w:t xml:space="preserve"> represent items such computer equipment, office equipment, store equipment, and furniture and fixtures.  A business will typically have a separate asset account for each type of equipment. </w:t>
      </w:r>
    </w:p>
    <w:p w14:paraId="03CCFC38" w14:textId="77777777" w:rsidR="00156E80" w:rsidRPr="00156E80" w:rsidRDefault="00156E80" w:rsidP="009A3D3F">
      <w:pPr>
        <w:pStyle w:val="BodyText"/>
        <w:rPr>
          <w:rFonts w:asciiTheme="minorBidi" w:hAnsiTheme="minorBidi" w:cstheme="minorBidi"/>
          <w:szCs w:val="22"/>
        </w:rPr>
      </w:pPr>
      <w:r w:rsidRPr="00156E80">
        <w:rPr>
          <w:rFonts w:asciiTheme="minorBidi" w:hAnsiTheme="minorBidi" w:cstheme="minorBidi"/>
          <w:b/>
          <w:szCs w:val="22"/>
        </w:rPr>
        <w:t>Liabilities</w:t>
      </w:r>
    </w:p>
    <w:p w14:paraId="69F497FB"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 xml:space="preserve">Accounts Payable </w:t>
      </w:r>
      <w:r w:rsidRPr="00156E80">
        <w:rPr>
          <w:rFonts w:asciiTheme="minorBidi" w:hAnsiTheme="minorBidi" w:cstheme="minorBidi"/>
          <w:szCs w:val="22"/>
        </w:rPr>
        <w:t>reflects how much cash the business must pay to suppliers for goods or services that have already been received.</w:t>
      </w:r>
    </w:p>
    <w:p w14:paraId="67775564"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Notes Payable</w:t>
      </w:r>
      <w:r w:rsidRPr="00156E80">
        <w:rPr>
          <w:rFonts w:asciiTheme="minorBidi" w:hAnsiTheme="minorBidi" w:cstheme="minorBidi"/>
          <w:szCs w:val="22"/>
        </w:rPr>
        <w:t xml:space="preserve"> represents amounts the business must pay because it signed a promissory note to borrow money.</w:t>
      </w:r>
    </w:p>
    <w:p w14:paraId="6813DC08"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 xml:space="preserve">Accrued Liabilities </w:t>
      </w:r>
      <w:r w:rsidRPr="00156E80">
        <w:rPr>
          <w:rFonts w:asciiTheme="minorBidi" w:hAnsiTheme="minorBidi" w:cstheme="minorBidi"/>
          <w:szCs w:val="22"/>
        </w:rPr>
        <w:t>represents liabilities for expenses that have been incurred but have not yet been paid.</w:t>
      </w:r>
    </w:p>
    <w:p w14:paraId="5CECFEAA" w14:textId="77777777" w:rsidR="00156E80" w:rsidRPr="00156E80" w:rsidRDefault="00156E80" w:rsidP="009A3D3F">
      <w:pPr>
        <w:pStyle w:val="BodyText"/>
        <w:numPr>
          <w:ilvl w:val="5"/>
          <w:numId w:val="3"/>
        </w:numPr>
        <w:rPr>
          <w:rFonts w:asciiTheme="minorBidi" w:hAnsiTheme="minorBidi" w:cstheme="minorBidi"/>
          <w:szCs w:val="22"/>
        </w:rPr>
      </w:pPr>
      <w:r w:rsidRPr="00156E80">
        <w:rPr>
          <w:rFonts w:asciiTheme="minorBidi" w:hAnsiTheme="minorBidi" w:cstheme="minorBidi"/>
          <w:szCs w:val="22"/>
        </w:rPr>
        <w:t>Examples are Taxes Payable, Interest Payable, and Salaries Payable.</w:t>
      </w:r>
    </w:p>
    <w:p w14:paraId="0AF29ED8" w14:textId="77777777" w:rsidR="00156E80" w:rsidRPr="00156E80" w:rsidRDefault="00156E80" w:rsidP="009A3D3F">
      <w:pPr>
        <w:pStyle w:val="BodyText"/>
        <w:numPr>
          <w:ilvl w:val="3"/>
          <w:numId w:val="3"/>
        </w:numPr>
        <w:rPr>
          <w:rFonts w:asciiTheme="minorBidi" w:hAnsiTheme="minorBidi" w:cstheme="minorBidi"/>
          <w:szCs w:val="22"/>
        </w:rPr>
      </w:pPr>
      <w:r w:rsidRPr="00156E80">
        <w:rPr>
          <w:rFonts w:asciiTheme="minorBidi" w:hAnsiTheme="minorBidi" w:cstheme="minorBidi"/>
          <w:szCs w:val="22"/>
        </w:rPr>
        <w:t>Stockholders’ Equity</w:t>
      </w:r>
    </w:p>
    <w:p w14:paraId="18C48B34"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 xml:space="preserve">Share capital </w:t>
      </w:r>
      <w:r w:rsidRPr="00156E80">
        <w:rPr>
          <w:rFonts w:asciiTheme="minorBidi" w:hAnsiTheme="minorBidi" w:cstheme="minorBidi"/>
          <w:szCs w:val="22"/>
        </w:rPr>
        <w:t>represents the investment of assets, usually cash, the stockholders have invested into a business in exchange for the company’s stock.</w:t>
      </w:r>
    </w:p>
    <w:p w14:paraId="471D0F59"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Retained Earnings</w:t>
      </w:r>
      <w:r w:rsidRPr="00156E80">
        <w:rPr>
          <w:rFonts w:asciiTheme="minorBidi" w:hAnsiTheme="minorBidi" w:cstheme="minorBidi"/>
          <w:szCs w:val="22"/>
        </w:rPr>
        <w:t xml:space="preserve"> tracks the cumulative earnings of the business since it began, less any dividends given to stockholders.</w:t>
      </w:r>
    </w:p>
    <w:p w14:paraId="40E2B1C8"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Revenues</w:t>
      </w:r>
      <w:r w:rsidRPr="00156E80">
        <w:rPr>
          <w:rFonts w:asciiTheme="minorBidi" w:hAnsiTheme="minorBidi" w:cstheme="minorBidi"/>
          <w:szCs w:val="22"/>
        </w:rPr>
        <w:t xml:space="preserve"> are increases in Retained Earnings that represent amounts earned by the company.</w:t>
      </w:r>
    </w:p>
    <w:p w14:paraId="53CB2770"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Expenses</w:t>
      </w:r>
      <w:r w:rsidRPr="00156E80">
        <w:rPr>
          <w:rFonts w:asciiTheme="minorBidi" w:hAnsiTheme="minorBidi" w:cstheme="minorBidi"/>
          <w:szCs w:val="22"/>
        </w:rPr>
        <w:t xml:space="preserve"> are decreases in Retained Earnings from using resources to deliver goods and services to customers.</w:t>
      </w:r>
    </w:p>
    <w:p w14:paraId="33B4CF1A" w14:textId="77777777" w:rsidR="00156E80" w:rsidRPr="00156E80" w:rsidRDefault="00156E80" w:rsidP="009A3D3F">
      <w:pPr>
        <w:pStyle w:val="BodyText"/>
        <w:numPr>
          <w:ilvl w:val="4"/>
          <w:numId w:val="3"/>
        </w:numPr>
        <w:rPr>
          <w:rFonts w:asciiTheme="minorBidi" w:hAnsiTheme="minorBidi" w:cstheme="minorBidi"/>
          <w:szCs w:val="22"/>
        </w:rPr>
      </w:pPr>
      <w:r w:rsidRPr="00156E80">
        <w:rPr>
          <w:rFonts w:asciiTheme="minorBidi" w:hAnsiTheme="minorBidi" w:cstheme="minorBidi"/>
          <w:b/>
          <w:szCs w:val="22"/>
        </w:rPr>
        <w:t>Dividends</w:t>
      </w:r>
      <w:r w:rsidRPr="00156E80">
        <w:rPr>
          <w:rFonts w:asciiTheme="minorBidi" w:hAnsiTheme="minorBidi" w:cstheme="minorBidi"/>
          <w:szCs w:val="22"/>
        </w:rPr>
        <w:t xml:space="preserve"> reflect the amount of earnings that have been distributed to the stockholders. Dividends decrease Retained Earnings.</w:t>
      </w:r>
    </w:p>
    <w:p w14:paraId="3A79E300" w14:textId="77777777" w:rsidR="00156E80" w:rsidRPr="00156E80" w:rsidRDefault="00156E80" w:rsidP="009A3D3F">
      <w:pPr>
        <w:tabs>
          <w:tab w:val="left" w:pos="450"/>
        </w:tabs>
        <w:spacing w:line="240" w:lineRule="auto"/>
        <w:rPr>
          <w:rFonts w:asciiTheme="minorBidi" w:hAnsiTheme="minorBidi"/>
        </w:rPr>
      </w:pPr>
    </w:p>
    <w:p w14:paraId="71064692" w14:textId="77777777" w:rsidR="009A3D3F" w:rsidRDefault="009A3D3F" w:rsidP="009A3D3F">
      <w:pPr>
        <w:pStyle w:val="BodyText"/>
        <w:rPr>
          <w:rFonts w:asciiTheme="minorBidi" w:hAnsiTheme="minorBidi"/>
          <w:b/>
        </w:rPr>
      </w:pPr>
    </w:p>
    <w:p w14:paraId="18CE4B7F" w14:textId="77777777" w:rsidR="009A3D3F" w:rsidRDefault="009A3D3F" w:rsidP="009A3D3F">
      <w:pPr>
        <w:pStyle w:val="BodyText"/>
        <w:rPr>
          <w:rFonts w:asciiTheme="minorBidi" w:hAnsiTheme="minorBidi"/>
          <w:b/>
        </w:rPr>
      </w:pPr>
    </w:p>
    <w:p w14:paraId="3D3315BD" w14:textId="77777777" w:rsidR="009A3D3F" w:rsidRDefault="009A3D3F" w:rsidP="009A3D3F">
      <w:pPr>
        <w:pStyle w:val="BodyText"/>
        <w:rPr>
          <w:rFonts w:asciiTheme="minorBidi" w:hAnsiTheme="minorBidi"/>
          <w:b/>
        </w:rPr>
      </w:pPr>
    </w:p>
    <w:p w14:paraId="6BD5BBE4" w14:textId="77777777" w:rsidR="009A3D3F" w:rsidRDefault="009A3D3F" w:rsidP="009A3D3F">
      <w:pPr>
        <w:pStyle w:val="BodyText"/>
        <w:rPr>
          <w:rFonts w:asciiTheme="minorBidi" w:hAnsiTheme="minorBidi"/>
          <w:b/>
        </w:rPr>
      </w:pPr>
    </w:p>
    <w:p w14:paraId="0195F791" w14:textId="77777777" w:rsidR="009A3D3F" w:rsidRDefault="009A3D3F" w:rsidP="009A3D3F">
      <w:pPr>
        <w:pStyle w:val="BodyText"/>
        <w:rPr>
          <w:rFonts w:asciiTheme="minorBidi" w:hAnsiTheme="minorBidi"/>
          <w:b/>
        </w:rPr>
      </w:pPr>
    </w:p>
    <w:p w14:paraId="71473224" w14:textId="77777777" w:rsidR="009A3D3F" w:rsidRDefault="009A3D3F" w:rsidP="009A3D3F">
      <w:pPr>
        <w:pStyle w:val="BodyText"/>
        <w:rPr>
          <w:rFonts w:asciiTheme="minorBidi" w:hAnsiTheme="minorBidi"/>
          <w:b/>
        </w:rPr>
      </w:pPr>
    </w:p>
    <w:p w14:paraId="535B7F52" w14:textId="77777777" w:rsidR="009A3D3F" w:rsidRDefault="009A3D3F" w:rsidP="009A3D3F">
      <w:pPr>
        <w:pStyle w:val="BodyText"/>
        <w:rPr>
          <w:rFonts w:asciiTheme="minorBidi" w:hAnsiTheme="minorBidi"/>
          <w:b/>
        </w:rPr>
      </w:pPr>
    </w:p>
    <w:p w14:paraId="783055E9" w14:textId="77777777" w:rsidR="009A3D3F" w:rsidRDefault="009A3D3F" w:rsidP="009A3D3F">
      <w:pPr>
        <w:pStyle w:val="BodyText"/>
        <w:rPr>
          <w:rFonts w:asciiTheme="minorBidi" w:hAnsiTheme="minorBidi"/>
          <w:b/>
        </w:rPr>
      </w:pPr>
    </w:p>
    <w:p w14:paraId="715CC5C6" w14:textId="77777777" w:rsidR="003A7E16" w:rsidRDefault="003A7E16" w:rsidP="009A3D3F">
      <w:pPr>
        <w:pStyle w:val="BodyText"/>
        <w:rPr>
          <w:rFonts w:asciiTheme="minorBidi" w:hAnsiTheme="minorBidi"/>
          <w:b/>
        </w:rPr>
      </w:pPr>
      <w:r w:rsidRPr="003A7E16">
        <w:rPr>
          <w:rFonts w:asciiTheme="minorBidi" w:hAnsiTheme="minorBidi"/>
          <w:b/>
        </w:rPr>
        <w:lastRenderedPageBreak/>
        <w:t>Let’s look at how specific business transactions impact the basic financial statement.</w:t>
      </w:r>
    </w:p>
    <w:tbl>
      <w:tblPr>
        <w:tblStyle w:val="TableGrid"/>
        <w:tblW w:w="10890" w:type="dxa"/>
        <w:tblInd w:w="-612" w:type="dxa"/>
        <w:tblLook w:val="04A0" w:firstRow="1" w:lastRow="0" w:firstColumn="1" w:lastColumn="0" w:noHBand="0" w:noVBand="1"/>
      </w:tblPr>
      <w:tblGrid>
        <w:gridCol w:w="720"/>
        <w:gridCol w:w="5197"/>
        <w:gridCol w:w="4973"/>
      </w:tblGrid>
      <w:tr w:rsidR="009A3D3F" w14:paraId="1EB5EF45" w14:textId="77777777" w:rsidTr="009A3D3F">
        <w:trPr>
          <w:trHeight w:val="20"/>
        </w:trPr>
        <w:tc>
          <w:tcPr>
            <w:tcW w:w="720" w:type="dxa"/>
          </w:tcPr>
          <w:p w14:paraId="0F1C4022" w14:textId="77777777" w:rsidR="009A3D3F" w:rsidRDefault="009A3D3F" w:rsidP="009A3D3F">
            <w:pPr>
              <w:pStyle w:val="BodyText"/>
              <w:rPr>
                <w:rFonts w:asciiTheme="minorBidi" w:hAnsiTheme="minorBidi"/>
                <w:b/>
              </w:rPr>
            </w:pPr>
            <w:r>
              <w:rPr>
                <w:rFonts w:asciiTheme="minorBidi" w:hAnsiTheme="minorBidi"/>
                <w:b/>
              </w:rPr>
              <w:t>Date</w:t>
            </w:r>
          </w:p>
        </w:tc>
        <w:tc>
          <w:tcPr>
            <w:tcW w:w="5197" w:type="dxa"/>
          </w:tcPr>
          <w:p w14:paraId="49D50DED" w14:textId="77777777" w:rsidR="009A3D3F" w:rsidRDefault="009A3D3F" w:rsidP="009A3D3F">
            <w:pPr>
              <w:pStyle w:val="BodyText"/>
              <w:rPr>
                <w:rFonts w:asciiTheme="minorBidi" w:hAnsiTheme="minorBidi"/>
                <w:b/>
              </w:rPr>
            </w:pPr>
            <w:r>
              <w:rPr>
                <w:rFonts w:asciiTheme="minorBidi" w:hAnsiTheme="minorBidi"/>
                <w:b/>
              </w:rPr>
              <w:t>Part I</w:t>
            </w:r>
          </w:p>
        </w:tc>
        <w:tc>
          <w:tcPr>
            <w:tcW w:w="4973" w:type="dxa"/>
          </w:tcPr>
          <w:p w14:paraId="0D841212" w14:textId="77777777" w:rsidR="009A3D3F" w:rsidRDefault="009A3D3F" w:rsidP="009A3D3F">
            <w:pPr>
              <w:pStyle w:val="BodyText"/>
              <w:rPr>
                <w:rFonts w:asciiTheme="minorBidi" w:hAnsiTheme="minorBidi"/>
                <w:b/>
              </w:rPr>
            </w:pPr>
            <w:r>
              <w:rPr>
                <w:rFonts w:asciiTheme="minorBidi" w:hAnsiTheme="minorBidi"/>
                <w:b/>
              </w:rPr>
              <w:t>Part II</w:t>
            </w:r>
          </w:p>
        </w:tc>
      </w:tr>
      <w:tr w:rsidR="009A3D3F" w14:paraId="06A67447" w14:textId="77777777" w:rsidTr="009A3D3F">
        <w:trPr>
          <w:trHeight w:val="20"/>
        </w:trPr>
        <w:tc>
          <w:tcPr>
            <w:tcW w:w="720" w:type="dxa"/>
          </w:tcPr>
          <w:p w14:paraId="44A8DC6B" w14:textId="77777777" w:rsidR="009A3D3F" w:rsidRDefault="009A3D3F" w:rsidP="009A3D3F">
            <w:pPr>
              <w:pStyle w:val="BodyText"/>
              <w:rPr>
                <w:rFonts w:asciiTheme="minorBidi" w:hAnsiTheme="minorBidi"/>
                <w:b/>
              </w:rPr>
            </w:pPr>
            <w:r>
              <w:rPr>
                <w:rFonts w:asciiTheme="minorBidi" w:hAnsiTheme="minorBidi"/>
                <w:b/>
              </w:rPr>
              <w:t>May 1</w:t>
            </w:r>
          </w:p>
        </w:tc>
        <w:tc>
          <w:tcPr>
            <w:tcW w:w="5197" w:type="dxa"/>
          </w:tcPr>
          <w:p w14:paraId="1D1CD11C" w14:textId="77777777" w:rsidR="009A3D3F" w:rsidRDefault="009A3D3F" w:rsidP="009A3D3F">
            <w:pPr>
              <w:pStyle w:val="BodyText"/>
              <w:rPr>
                <w:rFonts w:asciiTheme="minorBidi" w:hAnsiTheme="minorBidi"/>
                <w:b/>
              </w:rPr>
            </w:pPr>
            <w:r w:rsidRPr="003A7E16">
              <w:rPr>
                <w:rFonts w:asciiTheme="minorBidi" w:hAnsiTheme="minorBidi"/>
                <w:bCs/>
              </w:rPr>
              <w:t>Jill Jones and her family invested $8,000 in JJ’s Lawn Care Service and received 800 shares of the company in return. Let’s see how the statement of financial position would look immediately after this transaction.</w:t>
            </w:r>
          </w:p>
        </w:tc>
        <w:tc>
          <w:tcPr>
            <w:tcW w:w="4973" w:type="dxa"/>
          </w:tcPr>
          <w:p w14:paraId="758EE9A6" w14:textId="77777777" w:rsidR="009A3D3F" w:rsidRPr="009A3D3F" w:rsidRDefault="009A3D3F" w:rsidP="0026051B">
            <w:pPr>
              <w:pStyle w:val="BodyText"/>
              <w:rPr>
                <w:rFonts w:asciiTheme="minorBidi" w:hAnsiTheme="minorBidi"/>
                <w:bCs/>
              </w:rPr>
            </w:pPr>
            <w:r w:rsidRPr="003A7E16">
              <w:rPr>
                <w:rFonts w:asciiTheme="minorBidi" w:hAnsiTheme="minorBidi"/>
                <w:bCs/>
              </w:rPr>
              <w:t xml:space="preserve">The </w:t>
            </w:r>
            <w:r w:rsidRPr="0026051B">
              <w:rPr>
                <w:rFonts w:asciiTheme="minorBidi" w:hAnsiTheme="minorBidi"/>
                <w:b/>
              </w:rPr>
              <w:t xml:space="preserve">cash account increased by </w:t>
            </w:r>
            <w:r w:rsidR="0026051B" w:rsidRPr="0026051B">
              <w:rPr>
                <w:rFonts w:asciiTheme="minorBidi" w:hAnsiTheme="minorBidi"/>
                <w:b/>
              </w:rPr>
              <w:t>$8000</w:t>
            </w:r>
            <w:r w:rsidRPr="003A7E16">
              <w:rPr>
                <w:rFonts w:asciiTheme="minorBidi" w:hAnsiTheme="minorBidi"/>
                <w:bCs/>
              </w:rPr>
              <w:t xml:space="preserve"> and the share </w:t>
            </w:r>
            <w:r w:rsidRPr="0026051B">
              <w:rPr>
                <w:rFonts w:asciiTheme="minorBidi" w:hAnsiTheme="minorBidi"/>
                <w:b/>
              </w:rPr>
              <w:t xml:space="preserve">capital of the company also increased by </w:t>
            </w:r>
            <w:r w:rsidR="0026051B" w:rsidRPr="0026051B">
              <w:rPr>
                <w:rFonts w:asciiTheme="minorBidi" w:hAnsiTheme="minorBidi"/>
                <w:b/>
              </w:rPr>
              <w:t>$8000</w:t>
            </w:r>
            <w:r w:rsidRPr="003A7E16">
              <w:rPr>
                <w:rFonts w:asciiTheme="minorBidi" w:hAnsiTheme="minorBidi"/>
                <w:bCs/>
              </w:rPr>
              <w:t>. Notice that the basic accounting equation is in balance. Total assets are equal to total liabilities plus equity.</w:t>
            </w:r>
          </w:p>
        </w:tc>
      </w:tr>
      <w:tr w:rsidR="009A3D3F" w14:paraId="3E096D2A" w14:textId="77777777" w:rsidTr="009A3D3F">
        <w:trPr>
          <w:trHeight w:val="20"/>
        </w:trPr>
        <w:tc>
          <w:tcPr>
            <w:tcW w:w="720" w:type="dxa"/>
          </w:tcPr>
          <w:p w14:paraId="3AC77BB8" w14:textId="77777777" w:rsidR="009A3D3F" w:rsidRDefault="009A3D3F" w:rsidP="009A3D3F">
            <w:pPr>
              <w:pStyle w:val="BodyText"/>
              <w:rPr>
                <w:rFonts w:asciiTheme="minorBidi" w:hAnsiTheme="minorBidi"/>
                <w:b/>
              </w:rPr>
            </w:pPr>
            <w:r>
              <w:rPr>
                <w:rFonts w:asciiTheme="minorBidi" w:hAnsiTheme="minorBidi"/>
                <w:b/>
              </w:rPr>
              <w:t>May 2</w:t>
            </w:r>
          </w:p>
        </w:tc>
        <w:tc>
          <w:tcPr>
            <w:tcW w:w="5197" w:type="dxa"/>
          </w:tcPr>
          <w:p w14:paraId="11E216F7" w14:textId="77777777" w:rsidR="009A3D3F" w:rsidRDefault="009A3D3F" w:rsidP="009A3D3F">
            <w:pPr>
              <w:pStyle w:val="BodyText"/>
              <w:rPr>
                <w:rFonts w:asciiTheme="minorBidi" w:hAnsiTheme="minorBidi"/>
                <w:b/>
              </w:rPr>
            </w:pPr>
            <w:r w:rsidRPr="003A7E16">
              <w:rPr>
                <w:rFonts w:asciiTheme="minorBidi" w:hAnsiTheme="minorBidi"/>
                <w:bCs/>
              </w:rPr>
              <w:t>JJ’s Lawn Care purchased a riding lawn mower for $2,500 cash. Let’s see how the statement o</w:t>
            </w:r>
            <w:r>
              <w:rPr>
                <w:rFonts w:asciiTheme="minorBidi" w:hAnsiTheme="minorBidi"/>
                <w:bCs/>
              </w:rPr>
              <w:t>f financial position looks now.</w:t>
            </w:r>
            <w:bookmarkStart w:id="0" w:name="_GoBack"/>
            <w:bookmarkEnd w:id="0"/>
          </w:p>
        </w:tc>
        <w:tc>
          <w:tcPr>
            <w:tcW w:w="4973" w:type="dxa"/>
          </w:tcPr>
          <w:p w14:paraId="2997C265" w14:textId="77777777" w:rsidR="009A3D3F" w:rsidRDefault="009A3D3F" w:rsidP="009A3D3F">
            <w:pPr>
              <w:pStyle w:val="BodyText"/>
              <w:rPr>
                <w:rFonts w:asciiTheme="minorBidi" w:hAnsiTheme="minorBidi"/>
                <w:b/>
              </w:rPr>
            </w:pPr>
            <w:r w:rsidRPr="003A7E16">
              <w:rPr>
                <w:rFonts w:asciiTheme="minorBidi" w:hAnsiTheme="minorBidi"/>
                <w:bCs/>
              </w:rPr>
              <w:t>The cash account has been reduced by the $2,500 spent and the tools and equipment account has been increased by the same amount. One asset, cash, was merely traded for another, the riding lawn mower. Equity is not changed by the transaction and the basic accounting equation is still in balance.</w:t>
            </w:r>
          </w:p>
        </w:tc>
      </w:tr>
      <w:tr w:rsidR="009A3D3F" w14:paraId="7DABE59A" w14:textId="77777777" w:rsidTr="009A3D3F">
        <w:trPr>
          <w:trHeight w:val="20"/>
        </w:trPr>
        <w:tc>
          <w:tcPr>
            <w:tcW w:w="720" w:type="dxa"/>
          </w:tcPr>
          <w:p w14:paraId="0AADC13F" w14:textId="77777777" w:rsidR="009A3D3F" w:rsidRDefault="009A3D3F" w:rsidP="009A3D3F">
            <w:pPr>
              <w:pStyle w:val="BodyText"/>
              <w:rPr>
                <w:rFonts w:asciiTheme="minorBidi" w:hAnsiTheme="minorBidi"/>
                <w:b/>
              </w:rPr>
            </w:pPr>
            <w:r>
              <w:rPr>
                <w:rFonts w:asciiTheme="minorBidi" w:hAnsiTheme="minorBidi"/>
                <w:b/>
              </w:rPr>
              <w:t>May 8</w:t>
            </w:r>
          </w:p>
        </w:tc>
        <w:tc>
          <w:tcPr>
            <w:tcW w:w="5197" w:type="dxa"/>
          </w:tcPr>
          <w:p w14:paraId="46DB5152" w14:textId="77777777" w:rsidR="009A3D3F" w:rsidRDefault="009A3D3F" w:rsidP="009A3D3F">
            <w:pPr>
              <w:pStyle w:val="BodyText"/>
              <w:rPr>
                <w:rFonts w:asciiTheme="minorBidi" w:hAnsiTheme="minorBidi"/>
                <w:b/>
              </w:rPr>
            </w:pPr>
            <w:r w:rsidRPr="003A7E16">
              <w:rPr>
                <w:rFonts w:asciiTheme="minorBidi" w:hAnsiTheme="minorBidi"/>
                <w:bCs/>
              </w:rPr>
              <w:t>In the next transaction JJ’s Lawn Care purchases a truck for $15,000, paying $2,000 cash and signing a note payable for $13,000. Let’s update the statement of financial position.</w:t>
            </w:r>
          </w:p>
        </w:tc>
        <w:tc>
          <w:tcPr>
            <w:tcW w:w="4973" w:type="dxa"/>
          </w:tcPr>
          <w:p w14:paraId="66CBA2E9" w14:textId="77777777" w:rsidR="009A3D3F" w:rsidRDefault="009A3D3F" w:rsidP="009A3D3F">
            <w:pPr>
              <w:pStyle w:val="BodyText"/>
              <w:rPr>
                <w:rFonts w:asciiTheme="minorBidi" w:hAnsiTheme="minorBidi"/>
                <w:bCs/>
              </w:rPr>
            </w:pPr>
            <w:r w:rsidRPr="003A7E16">
              <w:rPr>
                <w:rFonts w:asciiTheme="minorBidi" w:hAnsiTheme="minorBidi"/>
                <w:bCs/>
              </w:rPr>
              <w:t>The cash account decreased by $2,000 and the truck account increased by $15,000. There was a net increase in the asset side of the equation of $13,000. The liability account, notes payable, increased by $13,000.</w:t>
            </w:r>
          </w:p>
          <w:p w14:paraId="2D35A29B" w14:textId="77777777" w:rsidR="009A3D3F" w:rsidRDefault="009A3D3F" w:rsidP="009A3D3F">
            <w:pPr>
              <w:pStyle w:val="BodyText"/>
              <w:rPr>
                <w:rFonts w:asciiTheme="minorBidi" w:hAnsiTheme="minorBidi"/>
                <w:b/>
              </w:rPr>
            </w:pPr>
            <w:r w:rsidRPr="003A7E16">
              <w:rPr>
                <w:rFonts w:asciiTheme="minorBidi" w:hAnsiTheme="minorBidi"/>
                <w:bCs/>
              </w:rPr>
              <w:t>Total assets are now equal to $21,000. Total liabilities are equal to $13,000 and equity is equal to $8,000. The accounting equation is still in balance.</w:t>
            </w:r>
          </w:p>
        </w:tc>
      </w:tr>
      <w:tr w:rsidR="009A3D3F" w14:paraId="5AA31DA8" w14:textId="77777777" w:rsidTr="009A3D3F">
        <w:trPr>
          <w:trHeight w:val="20"/>
        </w:trPr>
        <w:tc>
          <w:tcPr>
            <w:tcW w:w="720" w:type="dxa"/>
          </w:tcPr>
          <w:p w14:paraId="46944838" w14:textId="77777777" w:rsidR="009A3D3F" w:rsidRDefault="009A3D3F" w:rsidP="009A3D3F">
            <w:pPr>
              <w:pStyle w:val="BodyText"/>
              <w:rPr>
                <w:rFonts w:asciiTheme="minorBidi" w:hAnsiTheme="minorBidi"/>
                <w:b/>
              </w:rPr>
            </w:pPr>
            <w:r>
              <w:rPr>
                <w:rFonts w:asciiTheme="minorBidi" w:hAnsiTheme="minorBidi"/>
                <w:b/>
              </w:rPr>
              <w:t>May 11</w:t>
            </w:r>
          </w:p>
        </w:tc>
        <w:tc>
          <w:tcPr>
            <w:tcW w:w="5197" w:type="dxa"/>
          </w:tcPr>
          <w:p w14:paraId="41A36F2D" w14:textId="77777777" w:rsidR="009A3D3F" w:rsidRDefault="009A3D3F" w:rsidP="009A3D3F">
            <w:pPr>
              <w:pStyle w:val="BodyText"/>
              <w:rPr>
                <w:rFonts w:asciiTheme="minorBidi" w:hAnsiTheme="minorBidi"/>
                <w:b/>
              </w:rPr>
            </w:pPr>
            <w:r w:rsidRPr="003A7E16">
              <w:rPr>
                <w:rFonts w:asciiTheme="minorBidi" w:hAnsiTheme="minorBidi"/>
                <w:bCs/>
              </w:rPr>
              <w:t>JJ’s Lawn Care purchases repair parts for the riding lawn mower for $300. The parts are purchased on account. JJ’s will pay the balance on the account at some point in the future. Let’s update the statement of financial position.</w:t>
            </w:r>
          </w:p>
        </w:tc>
        <w:tc>
          <w:tcPr>
            <w:tcW w:w="4973" w:type="dxa"/>
          </w:tcPr>
          <w:p w14:paraId="35ECDB3A" w14:textId="77777777" w:rsidR="009A3D3F" w:rsidRDefault="009A3D3F" w:rsidP="009A3D3F">
            <w:pPr>
              <w:pStyle w:val="BodyText"/>
              <w:rPr>
                <w:rFonts w:asciiTheme="minorBidi" w:hAnsiTheme="minorBidi"/>
                <w:b/>
              </w:rPr>
            </w:pPr>
            <w:r w:rsidRPr="003A7E16">
              <w:rPr>
                <w:rFonts w:asciiTheme="minorBidi" w:hAnsiTheme="minorBidi"/>
                <w:bCs/>
              </w:rPr>
              <w:t>The tools and equipment account increased by $300 and the liability account, accounts payable, increased by the same amount. The statement of financial position is getting progressively more complicated.</w:t>
            </w:r>
          </w:p>
        </w:tc>
      </w:tr>
      <w:tr w:rsidR="009A3D3F" w14:paraId="76B91F1B" w14:textId="77777777" w:rsidTr="009A3D3F">
        <w:trPr>
          <w:trHeight w:val="20"/>
        </w:trPr>
        <w:tc>
          <w:tcPr>
            <w:tcW w:w="720" w:type="dxa"/>
          </w:tcPr>
          <w:p w14:paraId="3EB58ADA" w14:textId="77777777" w:rsidR="009A3D3F" w:rsidRDefault="009A3D3F" w:rsidP="009A3D3F">
            <w:pPr>
              <w:pStyle w:val="BodyText"/>
              <w:rPr>
                <w:rFonts w:asciiTheme="minorBidi" w:hAnsiTheme="minorBidi"/>
                <w:b/>
              </w:rPr>
            </w:pPr>
            <w:r>
              <w:rPr>
                <w:rFonts w:asciiTheme="minorBidi" w:hAnsiTheme="minorBidi"/>
                <w:b/>
              </w:rPr>
              <w:t>May 18</w:t>
            </w:r>
          </w:p>
        </w:tc>
        <w:tc>
          <w:tcPr>
            <w:tcW w:w="5197" w:type="dxa"/>
          </w:tcPr>
          <w:p w14:paraId="559C9859" w14:textId="77777777" w:rsidR="009A3D3F" w:rsidRPr="003A7E16" w:rsidRDefault="009A3D3F" w:rsidP="009A3D3F">
            <w:pPr>
              <w:pStyle w:val="BodyText"/>
              <w:rPr>
                <w:rFonts w:asciiTheme="minorBidi" w:hAnsiTheme="minorBidi"/>
                <w:bCs/>
              </w:rPr>
            </w:pPr>
            <w:r w:rsidRPr="003A7E16">
              <w:rPr>
                <w:rFonts w:asciiTheme="minorBidi" w:hAnsiTheme="minorBidi"/>
                <w:bCs/>
              </w:rPr>
              <w:t>On 18 May, JJ’s Lawn Care sells one-half of its repair parts at cost to ABC Lawns. ABC agrees to pay for the parts in thirty days. One-half of the cost of the parts is $150. Can you update the statement of financial position? Try before proceeding to the next slide.</w:t>
            </w:r>
          </w:p>
          <w:p w14:paraId="738D6F49" w14:textId="77777777" w:rsidR="009A3D3F" w:rsidRDefault="009A3D3F" w:rsidP="009A3D3F">
            <w:pPr>
              <w:pStyle w:val="BodyText"/>
              <w:rPr>
                <w:rFonts w:asciiTheme="minorBidi" w:hAnsiTheme="minorBidi"/>
                <w:b/>
              </w:rPr>
            </w:pPr>
          </w:p>
        </w:tc>
        <w:tc>
          <w:tcPr>
            <w:tcW w:w="4973" w:type="dxa"/>
          </w:tcPr>
          <w:p w14:paraId="13F34560" w14:textId="77777777" w:rsidR="009A3D3F" w:rsidRDefault="009A3D3F" w:rsidP="009A3D3F">
            <w:pPr>
              <w:pStyle w:val="BodyText"/>
              <w:rPr>
                <w:rFonts w:asciiTheme="minorBidi" w:hAnsiTheme="minorBidi"/>
                <w:b/>
              </w:rPr>
            </w:pPr>
            <w:r w:rsidRPr="003A7E16">
              <w:rPr>
                <w:rFonts w:asciiTheme="minorBidi" w:hAnsiTheme="minorBidi"/>
                <w:bCs/>
              </w:rPr>
              <w:t>The asset account, Tools and Equipment, decreased by $150 and the asset account, accounts receivable, increased by the same amount. Once again, one asset, repair parts, has been exchanged for another asset, accounts receivable. How did you do?</w:t>
            </w:r>
          </w:p>
        </w:tc>
      </w:tr>
      <w:tr w:rsidR="009A3D3F" w14:paraId="3B761ABC" w14:textId="77777777" w:rsidTr="009A3D3F">
        <w:trPr>
          <w:trHeight w:val="20"/>
        </w:trPr>
        <w:tc>
          <w:tcPr>
            <w:tcW w:w="720" w:type="dxa"/>
          </w:tcPr>
          <w:p w14:paraId="36EB4798" w14:textId="77777777" w:rsidR="009A3D3F" w:rsidRDefault="009A3D3F" w:rsidP="009A3D3F">
            <w:pPr>
              <w:pStyle w:val="BodyText"/>
              <w:rPr>
                <w:rFonts w:asciiTheme="minorBidi" w:hAnsiTheme="minorBidi"/>
                <w:b/>
              </w:rPr>
            </w:pPr>
            <w:r>
              <w:rPr>
                <w:rFonts w:asciiTheme="minorBidi" w:hAnsiTheme="minorBidi"/>
                <w:b/>
              </w:rPr>
              <w:t>May 25</w:t>
            </w:r>
          </w:p>
        </w:tc>
        <w:tc>
          <w:tcPr>
            <w:tcW w:w="5197" w:type="dxa"/>
          </w:tcPr>
          <w:p w14:paraId="7B266490" w14:textId="77777777" w:rsidR="009A3D3F" w:rsidRDefault="009A3D3F" w:rsidP="009A3D3F">
            <w:pPr>
              <w:pStyle w:val="BodyText"/>
              <w:rPr>
                <w:rFonts w:asciiTheme="minorBidi" w:hAnsiTheme="minorBidi"/>
                <w:b/>
              </w:rPr>
            </w:pPr>
            <w:r w:rsidRPr="003A7E16">
              <w:rPr>
                <w:rFonts w:asciiTheme="minorBidi" w:hAnsiTheme="minorBidi"/>
                <w:bCs/>
              </w:rPr>
              <w:t>ABC Lawns makes a partial payment on account for $75 cash. Let’s prepare the updated statement of financial position on 25 May.</w:t>
            </w:r>
          </w:p>
        </w:tc>
        <w:tc>
          <w:tcPr>
            <w:tcW w:w="4973" w:type="dxa"/>
          </w:tcPr>
          <w:p w14:paraId="0AECDA0F" w14:textId="77777777" w:rsidR="009A3D3F" w:rsidRDefault="009A3D3F" w:rsidP="009A3D3F">
            <w:pPr>
              <w:pStyle w:val="BodyText"/>
              <w:rPr>
                <w:rFonts w:asciiTheme="minorBidi" w:hAnsiTheme="minorBidi"/>
                <w:b/>
              </w:rPr>
            </w:pPr>
            <w:r w:rsidRPr="003A7E16">
              <w:rPr>
                <w:rFonts w:asciiTheme="minorBidi" w:hAnsiTheme="minorBidi"/>
                <w:bCs/>
              </w:rPr>
              <w:t>The cash account increases by $75 and accounts receivable decreases by the same amount. Notice that total assets are still equal to total liabilities plus equity.</w:t>
            </w:r>
          </w:p>
        </w:tc>
      </w:tr>
      <w:tr w:rsidR="009A3D3F" w14:paraId="7B516500" w14:textId="77777777" w:rsidTr="009A3D3F">
        <w:trPr>
          <w:trHeight w:val="20"/>
        </w:trPr>
        <w:tc>
          <w:tcPr>
            <w:tcW w:w="720" w:type="dxa"/>
          </w:tcPr>
          <w:p w14:paraId="3CEC7B5C" w14:textId="77777777" w:rsidR="009A3D3F" w:rsidRDefault="009A3D3F" w:rsidP="009A3D3F">
            <w:pPr>
              <w:pStyle w:val="BodyText"/>
              <w:rPr>
                <w:rFonts w:asciiTheme="minorBidi" w:hAnsiTheme="minorBidi"/>
                <w:b/>
              </w:rPr>
            </w:pPr>
            <w:r>
              <w:rPr>
                <w:rFonts w:asciiTheme="minorBidi" w:hAnsiTheme="minorBidi"/>
                <w:b/>
              </w:rPr>
              <w:t>May 28</w:t>
            </w:r>
          </w:p>
        </w:tc>
        <w:tc>
          <w:tcPr>
            <w:tcW w:w="5197" w:type="dxa"/>
          </w:tcPr>
          <w:p w14:paraId="574542D3" w14:textId="77777777" w:rsidR="009A3D3F" w:rsidRDefault="009A3D3F" w:rsidP="009A3D3F">
            <w:pPr>
              <w:pStyle w:val="BodyText"/>
              <w:rPr>
                <w:rFonts w:asciiTheme="minorBidi" w:hAnsiTheme="minorBidi"/>
                <w:b/>
              </w:rPr>
            </w:pPr>
            <w:r w:rsidRPr="003A7E16">
              <w:rPr>
                <w:rFonts w:asciiTheme="minorBidi" w:hAnsiTheme="minorBidi"/>
                <w:bCs/>
              </w:rPr>
              <w:t xml:space="preserve">JJ’s Lawn Care makes a partial payment on its accounts payable of $150. </w:t>
            </w:r>
            <w:proofErr w:type="spellStart"/>
            <w:r w:rsidRPr="003A7E16">
              <w:rPr>
                <w:rFonts w:asciiTheme="minorBidi" w:hAnsiTheme="minorBidi"/>
                <w:bCs/>
              </w:rPr>
              <w:t>Its</w:t>
            </w:r>
            <w:proofErr w:type="spellEnd"/>
            <w:r w:rsidRPr="003A7E16">
              <w:rPr>
                <w:rFonts w:asciiTheme="minorBidi" w:hAnsiTheme="minorBidi"/>
                <w:bCs/>
              </w:rPr>
              <w:t xml:space="preserve"> time to update the statement of financial position.</w:t>
            </w:r>
          </w:p>
        </w:tc>
        <w:tc>
          <w:tcPr>
            <w:tcW w:w="4973" w:type="dxa"/>
          </w:tcPr>
          <w:p w14:paraId="172180A8" w14:textId="77777777" w:rsidR="009A3D3F" w:rsidRDefault="009A3D3F" w:rsidP="009A3D3F">
            <w:pPr>
              <w:pStyle w:val="BodyText"/>
              <w:rPr>
                <w:rFonts w:asciiTheme="minorBidi" w:hAnsiTheme="minorBidi"/>
                <w:b/>
              </w:rPr>
            </w:pPr>
            <w:r w:rsidRPr="003A7E16">
              <w:rPr>
                <w:rFonts w:asciiTheme="minorBidi" w:hAnsiTheme="minorBidi"/>
                <w:bCs/>
              </w:rPr>
              <w:t>The cash account decreases by $150 and accounts payable also decreases by $150. The total assets are now recorded at $21,150. Total liabilities plus equity is equal to the same amount.</w:t>
            </w:r>
          </w:p>
        </w:tc>
      </w:tr>
      <w:tr w:rsidR="009A3D3F" w14:paraId="771A949F" w14:textId="77777777" w:rsidTr="009A3D3F">
        <w:trPr>
          <w:trHeight w:val="20"/>
        </w:trPr>
        <w:tc>
          <w:tcPr>
            <w:tcW w:w="720" w:type="dxa"/>
          </w:tcPr>
          <w:p w14:paraId="7C9CA523" w14:textId="77777777" w:rsidR="009A3D3F" w:rsidRDefault="009A3D3F" w:rsidP="009A3D3F">
            <w:pPr>
              <w:pStyle w:val="BodyText"/>
              <w:rPr>
                <w:rFonts w:asciiTheme="minorBidi" w:hAnsiTheme="minorBidi"/>
                <w:b/>
              </w:rPr>
            </w:pPr>
            <w:r>
              <w:rPr>
                <w:rFonts w:asciiTheme="minorBidi" w:hAnsiTheme="minorBidi"/>
                <w:b/>
              </w:rPr>
              <w:t>May 29</w:t>
            </w:r>
          </w:p>
        </w:tc>
        <w:tc>
          <w:tcPr>
            <w:tcW w:w="5197" w:type="dxa"/>
          </w:tcPr>
          <w:p w14:paraId="20781E89" w14:textId="77777777" w:rsidR="009A3D3F" w:rsidRPr="003A7E16" w:rsidRDefault="009A3D3F" w:rsidP="009A3D3F">
            <w:pPr>
              <w:pStyle w:val="BodyText"/>
              <w:rPr>
                <w:rFonts w:asciiTheme="minorBidi" w:hAnsiTheme="minorBidi"/>
                <w:bCs/>
              </w:rPr>
            </w:pPr>
            <w:r w:rsidRPr="003A7E16">
              <w:rPr>
                <w:rFonts w:asciiTheme="minorBidi" w:hAnsiTheme="minorBidi"/>
                <w:bCs/>
              </w:rPr>
              <w:t>JJ’s Lawn Care begins providing services to customers. On this date the company did work that totaled $750. All of the customers paid cash for the services rendered. Try updating the statement of financial position before moving to the next slide. Be careful with this one.</w:t>
            </w:r>
          </w:p>
        </w:tc>
        <w:tc>
          <w:tcPr>
            <w:tcW w:w="4973" w:type="dxa"/>
          </w:tcPr>
          <w:p w14:paraId="3B383A1F" w14:textId="77777777" w:rsidR="009A3D3F" w:rsidRPr="009A3D3F" w:rsidRDefault="009A3D3F" w:rsidP="009A3D3F">
            <w:pPr>
              <w:pStyle w:val="BodyText"/>
              <w:rPr>
                <w:rFonts w:asciiTheme="minorBidi" w:hAnsiTheme="minorBidi"/>
                <w:b/>
              </w:rPr>
            </w:pPr>
            <w:r w:rsidRPr="003A7E16">
              <w:rPr>
                <w:rFonts w:asciiTheme="minorBidi" w:hAnsiTheme="minorBidi"/>
                <w:bCs/>
              </w:rPr>
              <w:t>The cash account increases by $750 and retained earnings increases by the same amount. The monies received represent earnings of the company that have been retained. The $750 represents revenue earned by the business. How did you do?</w:t>
            </w:r>
          </w:p>
        </w:tc>
      </w:tr>
      <w:tr w:rsidR="009A3D3F" w14:paraId="2B41FAE2" w14:textId="77777777" w:rsidTr="009A3D3F">
        <w:trPr>
          <w:trHeight w:val="20"/>
        </w:trPr>
        <w:tc>
          <w:tcPr>
            <w:tcW w:w="720" w:type="dxa"/>
          </w:tcPr>
          <w:p w14:paraId="51C47E0A" w14:textId="77777777" w:rsidR="009A3D3F" w:rsidRDefault="009A3D3F" w:rsidP="009A3D3F">
            <w:pPr>
              <w:pStyle w:val="BodyText"/>
              <w:rPr>
                <w:rFonts w:asciiTheme="minorBidi" w:hAnsiTheme="minorBidi"/>
                <w:b/>
              </w:rPr>
            </w:pPr>
            <w:r>
              <w:rPr>
                <w:rFonts w:asciiTheme="minorBidi" w:hAnsiTheme="minorBidi"/>
                <w:b/>
              </w:rPr>
              <w:lastRenderedPageBreak/>
              <w:t>May 31</w:t>
            </w:r>
          </w:p>
        </w:tc>
        <w:tc>
          <w:tcPr>
            <w:tcW w:w="5197" w:type="dxa"/>
          </w:tcPr>
          <w:p w14:paraId="7A241D39" w14:textId="77777777" w:rsidR="009A3D3F" w:rsidRPr="003A7E16" w:rsidRDefault="009A3D3F" w:rsidP="009A3D3F">
            <w:pPr>
              <w:pStyle w:val="BodyText"/>
              <w:rPr>
                <w:rFonts w:asciiTheme="minorBidi" w:hAnsiTheme="minorBidi"/>
                <w:bCs/>
              </w:rPr>
            </w:pPr>
            <w:r w:rsidRPr="003A7E16">
              <w:rPr>
                <w:rFonts w:asciiTheme="minorBidi" w:hAnsiTheme="minorBidi"/>
                <w:bCs/>
              </w:rPr>
              <w:t>In the final transaction for May, JJ’s Lawn Care purchased $50 worth of gasoline for its riding mower and truck. Let’s make the final update to the statement of financial position on 31 May.</w:t>
            </w:r>
          </w:p>
        </w:tc>
        <w:tc>
          <w:tcPr>
            <w:tcW w:w="4973" w:type="dxa"/>
          </w:tcPr>
          <w:p w14:paraId="5681FA82" w14:textId="77777777" w:rsidR="009A3D3F" w:rsidRPr="003A7E16" w:rsidRDefault="009A3D3F" w:rsidP="009A3D3F">
            <w:pPr>
              <w:pStyle w:val="BodyText"/>
              <w:rPr>
                <w:rFonts w:asciiTheme="minorBidi" w:hAnsiTheme="minorBidi"/>
                <w:bCs/>
              </w:rPr>
            </w:pPr>
            <w:r w:rsidRPr="003A7E16">
              <w:rPr>
                <w:rFonts w:asciiTheme="minorBidi" w:hAnsiTheme="minorBidi"/>
                <w:bCs/>
              </w:rPr>
              <w:t>The cash account decreased by $50 and so did the retained earnings of the company. JJ’s Lawn Care used $50 of its earnings to pay for the gasoline. The $50 spent is an expense of the business.</w:t>
            </w:r>
          </w:p>
          <w:p w14:paraId="53742F28" w14:textId="77777777" w:rsidR="009A3D3F" w:rsidRPr="003A7E16" w:rsidRDefault="009A3D3F" w:rsidP="009A3D3F">
            <w:pPr>
              <w:pStyle w:val="BodyText"/>
              <w:rPr>
                <w:rFonts w:asciiTheme="minorBidi" w:hAnsiTheme="minorBidi"/>
                <w:bCs/>
              </w:rPr>
            </w:pPr>
            <w:r w:rsidRPr="003A7E16">
              <w:rPr>
                <w:rFonts w:asciiTheme="minorBidi" w:hAnsiTheme="minorBidi"/>
                <w:bCs/>
              </w:rPr>
              <w:t xml:space="preserve">Now, let’s review how JJ’s transactions affected the accounting equation. </w:t>
            </w:r>
          </w:p>
        </w:tc>
      </w:tr>
    </w:tbl>
    <w:p w14:paraId="1D42726A" w14:textId="77777777" w:rsidR="003A7E16" w:rsidRDefault="003A7E16" w:rsidP="009A3D3F">
      <w:pPr>
        <w:pStyle w:val="BodyText"/>
        <w:rPr>
          <w:rFonts w:asciiTheme="minorBidi" w:hAnsiTheme="minorBidi"/>
          <w:b/>
        </w:rPr>
      </w:pPr>
    </w:p>
    <w:p w14:paraId="192C1CD5" w14:textId="77777777" w:rsidR="003A7E16" w:rsidRPr="003A7E16" w:rsidRDefault="003A7E16" w:rsidP="009A3D3F">
      <w:pPr>
        <w:pStyle w:val="BodyText"/>
        <w:rPr>
          <w:rFonts w:asciiTheme="minorBidi" w:hAnsiTheme="minorBidi"/>
          <w:b/>
        </w:rPr>
      </w:pPr>
    </w:p>
    <w:p w14:paraId="4C5AE66E" w14:textId="77777777" w:rsidR="009A3D3F" w:rsidRPr="009A3D3F" w:rsidRDefault="003A7E16" w:rsidP="009A3D3F">
      <w:pPr>
        <w:rPr>
          <w:rFonts w:asciiTheme="minorBidi" w:hAnsiTheme="minorBidi"/>
          <w:bCs/>
        </w:rPr>
      </w:pPr>
      <w:r>
        <w:rPr>
          <w:rFonts w:asciiTheme="minorBidi" w:hAnsiTheme="minorBidi"/>
          <w:b/>
          <w:noProof/>
        </w:rPr>
        <w:drawing>
          <wp:inline distT="0" distB="0" distL="0" distR="0" wp14:anchorId="34B5B0DA" wp14:editId="394E6C58">
            <wp:extent cx="5943600" cy="3657600"/>
            <wp:effectExtent l="0" t="0" r="0" b="0"/>
            <wp:docPr id="1" name="Picture 1" descr="Screen%20Shot%202017-06-06%20at%207.32.08%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een%20Shot%202017-06-06%20at%207.32.08%20AM.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3044"/>
                    <a:stretch/>
                  </pic:blipFill>
                  <pic:spPr bwMode="auto">
                    <a:xfrm>
                      <a:off x="0" y="0"/>
                      <a:ext cx="5943600" cy="3657600"/>
                    </a:xfrm>
                    <a:prstGeom prst="rect">
                      <a:avLst/>
                    </a:prstGeom>
                    <a:noFill/>
                    <a:ln>
                      <a:noFill/>
                    </a:ln>
                    <a:extLst>
                      <a:ext uri="{53640926-AAD7-44D8-BBD7-CCE9431645EC}">
                        <a14:shadowObscured xmlns:a14="http://schemas.microsoft.com/office/drawing/2010/main"/>
                      </a:ext>
                    </a:extLst>
                  </pic:spPr>
                </pic:pic>
              </a:graphicData>
            </a:graphic>
          </wp:inline>
        </w:drawing>
      </w:r>
      <w:r w:rsidR="009A3D3F" w:rsidRPr="009A3D3F">
        <w:rPr>
          <w:rFonts w:eastAsiaTheme="minorEastAsia" w:hAnsi="Calibri"/>
          <w:color w:val="000000" w:themeColor="text1"/>
          <w:kern w:val="24"/>
          <w:sz w:val="24"/>
          <w:szCs w:val="24"/>
        </w:rPr>
        <w:t xml:space="preserve"> </w:t>
      </w:r>
      <w:r w:rsidR="009A3D3F" w:rsidRPr="009A3D3F">
        <w:rPr>
          <w:rFonts w:asciiTheme="minorBidi" w:hAnsiTheme="minorBidi"/>
          <w:bCs/>
        </w:rPr>
        <w:t>All of these transactions have been placed on this slide, in the appropriate columns for the accounts they’ve impacted. Let’s verify the balance in each account and get ready to prepare the financial statements for JJ’s Lawn Care.</w:t>
      </w:r>
    </w:p>
    <w:p w14:paraId="5646D5A3" w14:textId="77777777" w:rsidR="009A3D3F" w:rsidRPr="00156E80" w:rsidRDefault="009A3D3F" w:rsidP="009A3D3F">
      <w:pPr>
        <w:spacing w:line="240" w:lineRule="auto"/>
        <w:rPr>
          <w:rFonts w:asciiTheme="minorBidi" w:hAnsiTheme="minorBidi"/>
          <w:bCs/>
        </w:rPr>
      </w:pPr>
    </w:p>
    <w:sectPr w:rsidR="009A3D3F" w:rsidRPr="00156E8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0D166" w14:textId="77777777" w:rsidR="00135ABE" w:rsidRDefault="00135ABE" w:rsidP="00C65574">
      <w:pPr>
        <w:spacing w:after="0" w:line="240" w:lineRule="auto"/>
      </w:pPr>
      <w:r>
        <w:separator/>
      </w:r>
    </w:p>
  </w:endnote>
  <w:endnote w:type="continuationSeparator" w:id="0">
    <w:p w14:paraId="0EA3F421" w14:textId="77777777" w:rsidR="00135ABE" w:rsidRDefault="00135ABE" w:rsidP="00C65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EE8EA9" w14:textId="77777777" w:rsidR="00135ABE" w:rsidRDefault="00135ABE" w:rsidP="00C65574">
      <w:pPr>
        <w:spacing w:after="0" w:line="240" w:lineRule="auto"/>
      </w:pPr>
      <w:r>
        <w:separator/>
      </w:r>
    </w:p>
  </w:footnote>
  <w:footnote w:type="continuationSeparator" w:id="0">
    <w:p w14:paraId="7B4DC573" w14:textId="77777777" w:rsidR="00135ABE" w:rsidRDefault="00135ABE" w:rsidP="00C655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FA6"/>
    <w:multiLevelType w:val="hybridMultilevel"/>
    <w:tmpl w:val="9F3E952A"/>
    <w:lvl w:ilvl="0" w:tplc="0409000F">
      <w:start w:val="1"/>
      <w:numFmt w:val="decimal"/>
      <w:lvlText w:val="%1."/>
      <w:lvlJc w:val="left"/>
      <w:pPr>
        <w:ind w:left="720" w:hanging="360"/>
      </w:pPr>
      <w:rPr>
        <w:rFonts w:hint="default"/>
      </w:rPr>
    </w:lvl>
    <w:lvl w:ilvl="1" w:tplc="74A685B6" w:tentative="1">
      <w:start w:val="1"/>
      <w:numFmt w:val="bullet"/>
      <w:lvlText w:val="•"/>
      <w:lvlJc w:val="left"/>
      <w:pPr>
        <w:tabs>
          <w:tab w:val="num" w:pos="1440"/>
        </w:tabs>
        <w:ind w:left="1440" w:hanging="360"/>
      </w:pPr>
      <w:rPr>
        <w:rFonts w:ascii="Arial" w:hAnsi="Arial" w:hint="default"/>
      </w:rPr>
    </w:lvl>
    <w:lvl w:ilvl="2" w:tplc="1F6250A4" w:tentative="1">
      <w:start w:val="1"/>
      <w:numFmt w:val="bullet"/>
      <w:lvlText w:val="•"/>
      <w:lvlJc w:val="left"/>
      <w:pPr>
        <w:tabs>
          <w:tab w:val="num" w:pos="2160"/>
        </w:tabs>
        <w:ind w:left="2160" w:hanging="360"/>
      </w:pPr>
      <w:rPr>
        <w:rFonts w:ascii="Arial" w:hAnsi="Arial" w:hint="default"/>
      </w:rPr>
    </w:lvl>
    <w:lvl w:ilvl="3" w:tplc="33908568" w:tentative="1">
      <w:start w:val="1"/>
      <w:numFmt w:val="bullet"/>
      <w:lvlText w:val="•"/>
      <w:lvlJc w:val="left"/>
      <w:pPr>
        <w:tabs>
          <w:tab w:val="num" w:pos="2880"/>
        </w:tabs>
        <w:ind w:left="2880" w:hanging="360"/>
      </w:pPr>
      <w:rPr>
        <w:rFonts w:ascii="Arial" w:hAnsi="Arial" w:hint="default"/>
      </w:rPr>
    </w:lvl>
    <w:lvl w:ilvl="4" w:tplc="85C2DD10" w:tentative="1">
      <w:start w:val="1"/>
      <w:numFmt w:val="bullet"/>
      <w:lvlText w:val="•"/>
      <w:lvlJc w:val="left"/>
      <w:pPr>
        <w:tabs>
          <w:tab w:val="num" w:pos="3600"/>
        </w:tabs>
        <w:ind w:left="3600" w:hanging="360"/>
      </w:pPr>
      <w:rPr>
        <w:rFonts w:ascii="Arial" w:hAnsi="Arial" w:hint="default"/>
      </w:rPr>
    </w:lvl>
    <w:lvl w:ilvl="5" w:tplc="5E66D3C0" w:tentative="1">
      <w:start w:val="1"/>
      <w:numFmt w:val="bullet"/>
      <w:lvlText w:val="•"/>
      <w:lvlJc w:val="left"/>
      <w:pPr>
        <w:tabs>
          <w:tab w:val="num" w:pos="4320"/>
        </w:tabs>
        <w:ind w:left="4320" w:hanging="360"/>
      </w:pPr>
      <w:rPr>
        <w:rFonts w:ascii="Arial" w:hAnsi="Arial" w:hint="default"/>
      </w:rPr>
    </w:lvl>
    <w:lvl w:ilvl="6" w:tplc="097A0DB2" w:tentative="1">
      <w:start w:val="1"/>
      <w:numFmt w:val="bullet"/>
      <w:lvlText w:val="•"/>
      <w:lvlJc w:val="left"/>
      <w:pPr>
        <w:tabs>
          <w:tab w:val="num" w:pos="5040"/>
        </w:tabs>
        <w:ind w:left="5040" w:hanging="360"/>
      </w:pPr>
      <w:rPr>
        <w:rFonts w:ascii="Arial" w:hAnsi="Arial" w:hint="default"/>
      </w:rPr>
    </w:lvl>
    <w:lvl w:ilvl="7" w:tplc="B9E0548C" w:tentative="1">
      <w:start w:val="1"/>
      <w:numFmt w:val="bullet"/>
      <w:lvlText w:val="•"/>
      <w:lvlJc w:val="left"/>
      <w:pPr>
        <w:tabs>
          <w:tab w:val="num" w:pos="5760"/>
        </w:tabs>
        <w:ind w:left="5760" w:hanging="360"/>
      </w:pPr>
      <w:rPr>
        <w:rFonts w:ascii="Arial" w:hAnsi="Arial" w:hint="default"/>
      </w:rPr>
    </w:lvl>
    <w:lvl w:ilvl="8" w:tplc="DCE6120A" w:tentative="1">
      <w:start w:val="1"/>
      <w:numFmt w:val="bullet"/>
      <w:lvlText w:val="•"/>
      <w:lvlJc w:val="left"/>
      <w:pPr>
        <w:tabs>
          <w:tab w:val="num" w:pos="6480"/>
        </w:tabs>
        <w:ind w:left="6480" w:hanging="360"/>
      </w:pPr>
      <w:rPr>
        <w:rFonts w:ascii="Arial" w:hAnsi="Arial" w:hint="default"/>
      </w:rPr>
    </w:lvl>
  </w:abstractNum>
  <w:abstractNum w:abstractNumId="1">
    <w:nsid w:val="0AEE06BF"/>
    <w:multiLevelType w:val="hybridMultilevel"/>
    <w:tmpl w:val="1B806D2E"/>
    <w:lvl w:ilvl="0" w:tplc="DCA687B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561B7"/>
    <w:multiLevelType w:val="hybridMultilevel"/>
    <w:tmpl w:val="E082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83FBB"/>
    <w:multiLevelType w:val="hybridMultilevel"/>
    <w:tmpl w:val="6D22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C17B08"/>
    <w:multiLevelType w:val="hybridMultilevel"/>
    <w:tmpl w:val="4858AD1E"/>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5">
    <w:nsid w:val="1BFA09C1"/>
    <w:multiLevelType w:val="hybridMultilevel"/>
    <w:tmpl w:val="CE064994"/>
    <w:lvl w:ilvl="0" w:tplc="DCA687BE">
      <w:start w:val="1"/>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7252C4"/>
    <w:multiLevelType w:val="hybridMultilevel"/>
    <w:tmpl w:val="C5B69026"/>
    <w:lvl w:ilvl="0" w:tplc="78BE8FE8">
      <w:start w:val="1"/>
      <w:numFmt w:val="bullet"/>
      <w:lvlText w:val="•"/>
      <w:lvlJc w:val="left"/>
      <w:pPr>
        <w:tabs>
          <w:tab w:val="num" w:pos="720"/>
        </w:tabs>
        <w:ind w:left="720" w:hanging="360"/>
      </w:pPr>
      <w:rPr>
        <w:rFonts w:ascii="Arial" w:hAnsi="Arial" w:hint="default"/>
      </w:rPr>
    </w:lvl>
    <w:lvl w:ilvl="1" w:tplc="524C87CA" w:tentative="1">
      <w:start w:val="1"/>
      <w:numFmt w:val="bullet"/>
      <w:lvlText w:val="•"/>
      <w:lvlJc w:val="left"/>
      <w:pPr>
        <w:tabs>
          <w:tab w:val="num" w:pos="1440"/>
        </w:tabs>
        <w:ind w:left="1440" w:hanging="360"/>
      </w:pPr>
      <w:rPr>
        <w:rFonts w:ascii="Arial" w:hAnsi="Arial" w:hint="default"/>
      </w:rPr>
    </w:lvl>
    <w:lvl w:ilvl="2" w:tplc="E5F8E328" w:tentative="1">
      <w:start w:val="1"/>
      <w:numFmt w:val="bullet"/>
      <w:lvlText w:val="•"/>
      <w:lvlJc w:val="left"/>
      <w:pPr>
        <w:tabs>
          <w:tab w:val="num" w:pos="2160"/>
        </w:tabs>
        <w:ind w:left="2160" w:hanging="360"/>
      </w:pPr>
      <w:rPr>
        <w:rFonts w:ascii="Arial" w:hAnsi="Arial" w:hint="default"/>
      </w:rPr>
    </w:lvl>
    <w:lvl w:ilvl="3" w:tplc="20F4917A" w:tentative="1">
      <w:start w:val="1"/>
      <w:numFmt w:val="bullet"/>
      <w:lvlText w:val="•"/>
      <w:lvlJc w:val="left"/>
      <w:pPr>
        <w:tabs>
          <w:tab w:val="num" w:pos="2880"/>
        </w:tabs>
        <w:ind w:left="2880" w:hanging="360"/>
      </w:pPr>
      <w:rPr>
        <w:rFonts w:ascii="Arial" w:hAnsi="Arial" w:hint="default"/>
      </w:rPr>
    </w:lvl>
    <w:lvl w:ilvl="4" w:tplc="6EF0684E" w:tentative="1">
      <w:start w:val="1"/>
      <w:numFmt w:val="bullet"/>
      <w:lvlText w:val="•"/>
      <w:lvlJc w:val="left"/>
      <w:pPr>
        <w:tabs>
          <w:tab w:val="num" w:pos="3600"/>
        </w:tabs>
        <w:ind w:left="3600" w:hanging="360"/>
      </w:pPr>
      <w:rPr>
        <w:rFonts w:ascii="Arial" w:hAnsi="Arial" w:hint="default"/>
      </w:rPr>
    </w:lvl>
    <w:lvl w:ilvl="5" w:tplc="DF0C9198" w:tentative="1">
      <w:start w:val="1"/>
      <w:numFmt w:val="bullet"/>
      <w:lvlText w:val="•"/>
      <w:lvlJc w:val="left"/>
      <w:pPr>
        <w:tabs>
          <w:tab w:val="num" w:pos="4320"/>
        </w:tabs>
        <w:ind w:left="4320" w:hanging="360"/>
      </w:pPr>
      <w:rPr>
        <w:rFonts w:ascii="Arial" w:hAnsi="Arial" w:hint="default"/>
      </w:rPr>
    </w:lvl>
    <w:lvl w:ilvl="6" w:tplc="DF72D400" w:tentative="1">
      <w:start w:val="1"/>
      <w:numFmt w:val="bullet"/>
      <w:lvlText w:val="•"/>
      <w:lvlJc w:val="left"/>
      <w:pPr>
        <w:tabs>
          <w:tab w:val="num" w:pos="5040"/>
        </w:tabs>
        <w:ind w:left="5040" w:hanging="360"/>
      </w:pPr>
      <w:rPr>
        <w:rFonts w:ascii="Arial" w:hAnsi="Arial" w:hint="default"/>
      </w:rPr>
    </w:lvl>
    <w:lvl w:ilvl="7" w:tplc="7AAE08FE" w:tentative="1">
      <w:start w:val="1"/>
      <w:numFmt w:val="bullet"/>
      <w:lvlText w:val="•"/>
      <w:lvlJc w:val="left"/>
      <w:pPr>
        <w:tabs>
          <w:tab w:val="num" w:pos="5760"/>
        </w:tabs>
        <w:ind w:left="5760" w:hanging="360"/>
      </w:pPr>
      <w:rPr>
        <w:rFonts w:ascii="Arial" w:hAnsi="Arial" w:hint="default"/>
      </w:rPr>
    </w:lvl>
    <w:lvl w:ilvl="8" w:tplc="59F8DC3C" w:tentative="1">
      <w:start w:val="1"/>
      <w:numFmt w:val="bullet"/>
      <w:lvlText w:val="•"/>
      <w:lvlJc w:val="left"/>
      <w:pPr>
        <w:tabs>
          <w:tab w:val="num" w:pos="6480"/>
        </w:tabs>
        <w:ind w:left="6480" w:hanging="360"/>
      </w:pPr>
      <w:rPr>
        <w:rFonts w:ascii="Arial" w:hAnsi="Arial" w:hint="default"/>
      </w:rPr>
    </w:lvl>
  </w:abstractNum>
  <w:abstractNum w:abstractNumId="7">
    <w:nsid w:val="22D32D3F"/>
    <w:multiLevelType w:val="hybridMultilevel"/>
    <w:tmpl w:val="3000FEDC"/>
    <w:lvl w:ilvl="0" w:tplc="F3024474">
      <w:start w:val="1"/>
      <w:numFmt w:val="bullet"/>
      <w:lvlText w:val="•"/>
      <w:lvlJc w:val="left"/>
      <w:pPr>
        <w:tabs>
          <w:tab w:val="num" w:pos="720"/>
        </w:tabs>
        <w:ind w:left="720" w:hanging="360"/>
      </w:pPr>
      <w:rPr>
        <w:rFonts w:ascii="Arial" w:hAnsi="Arial" w:hint="default"/>
      </w:rPr>
    </w:lvl>
    <w:lvl w:ilvl="1" w:tplc="74A685B6" w:tentative="1">
      <w:start w:val="1"/>
      <w:numFmt w:val="bullet"/>
      <w:lvlText w:val="•"/>
      <w:lvlJc w:val="left"/>
      <w:pPr>
        <w:tabs>
          <w:tab w:val="num" w:pos="1440"/>
        </w:tabs>
        <w:ind w:left="1440" w:hanging="360"/>
      </w:pPr>
      <w:rPr>
        <w:rFonts w:ascii="Arial" w:hAnsi="Arial" w:hint="default"/>
      </w:rPr>
    </w:lvl>
    <w:lvl w:ilvl="2" w:tplc="1F6250A4" w:tentative="1">
      <w:start w:val="1"/>
      <w:numFmt w:val="bullet"/>
      <w:lvlText w:val="•"/>
      <w:lvlJc w:val="left"/>
      <w:pPr>
        <w:tabs>
          <w:tab w:val="num" w:pos="2160"/>
        </w:tabs>
        <w:ind w:left="2160" w:hanging="360"/>
      </w:pPr>
      <w:rPr>
        <w:rFonts w:ascii="Arial" w:hAnsi="Arial" w:hint="default"/>
      </w:rPr>
    </w:lvl>
    <w:lvl w:ilvl="3" w:tplc="33908568" w:tentative="1">
      <w:start w:val="1"/>
      <w:numFmt w:val="bullet"/>
      <w:lvlText w:val="•"/>
      <w:lvlJc w:val="left"/>
      <w:pPr>
        <w:tabs>
          <w:tab w:val="num" w:pos="2880"/>
        </w:tabs>
        <w:ind w:left="2880" w:hanging="360"/>
      </w:pPr>
      <w:rPr>
        <w:rFonts w:ascii="Arial" w:hAnsi="Arial" w:hint="default"/>
      </w:rPr>
    </w:lvl>
    <w:lvl w:ilvl="4" w:tplc="85C2DD10" w:tentative="1">
      <w:start w:val="1"/>
      <w:numFmt w:val="bullet"/>
      <w:lvlText w:val="•"/>
      <w:lvlJc w:val="left"/>
      <w:pPr>
        <w:tabs>
          <w:tab w:val="num" w:pos="3600"/>
        </w:tabs>
        <w:ind w:left="3600" w:hanging="360"/>
      </w:pPr>
      <w:rPr>
        <w:rFonts w:ascii="Arial" w:hAnsi="Arial" w:hint="default"/>
      </w:rPr>
    </w:lvl>
    <w:lvl w:ilvl="5" w:tplc="5E66D3C0" w:tentative="1">
      <w:start w:val="1"/>
      <w:numFmt w:val="bullet"/>
      <w:lvlText w:val="•"/>
      <w:lvlJc w:val="left"/>
      <w:pPr>
        <w:tabs>
          <w:tab w:val="num" w:pos="4320"/>
        </w:tabs>
        <w:ind w:left="4320" w:hanging="360"/>
      </w:pPr>
      <w:rPr>
        <w:rFonts w:ascii="Arial" w:hAnsi="Arial" w:hint="default"/>
      </w:rPr>
    </w:lvl>
    <w:lvl w:ilvl="6" w:tplc="097A0DB2" w:tentative="1">
      <w:start w:val="1"/>
      <w:numFmt w:val="bullet"/>
      <w:lvlText w:val="•"/>
      <w:lvlJc w:val="left"/>
      <w:pPr>
        <w:tabs>
          <w:tab w:val="num" w:pos="5040"/>
        </w:tabs>
        <w:ind w:left="5040" w:hanging="360"/>
      </w:pPr>
      <w:rPr>
        <w:rFonts w:ascii="Arial" w:hAnsi="Arial" w:hint="default"/>
      </w:rPr>
    </w:lvl>
    <w:lvl w:ilvl="7" w:tplc="B9E0548C" w:tentative="1">
      <w:start w:val="1"/>
      <w:numFmt w:val="bullet"/>
      <w:lvlText w:val="•"/>
      <w:lvlJc w:val="left"/>
      <w:pPr>
        <w:tabs>
          <w:tab w:val="num" w:pos="5760"/>
        </w:tabs>
        <w:ind w:left="5760" w:hanging="360"/>
      </w:pPr>
      <w:rPr>
        <w:rFonts w:ascii="Arial" w:hAnsi="Arial" w:hint="default"/>
      </w:rPr>
    </w:lvl>
    <w:lvl w:ilvl="8" w:tplc="DCE6120A" w:tentative="1">
      <w:start w:val="1"/>
      <w:numFmt w:val="bullet"/>
      <w:lvlText w:val="•"/>
      <w:lvlJc w:val="left"/>
      <w:pPr>
        <w:tabs>
          <w:tab w:val="num" w:pos="6480"/>
        </w:tabs>
        <w:ind w:left="6480" w:hanging="360"/>
      </w:pPr>
      <w:rPr>
        <w:rFonts w:ascii="Arial" w:hAnsi="Arial" w:hint="default"/>
      </w:rPr>
    </w:lvl>
  </w:abstractNum>
  <w:abstractNum w:abstractNumId="8">
    <w:nsid w:val="254751EB"/>
    <w:multiLevelType w:val="hybridMultilevel"/>
    <w:tmpl w:val="FC7491F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AE13B68"/>
    <w:multiLevelType w:val="hybridMultilevel"/>
    <w:tmpl w:val="8FD2E420"/>
    <w:lvl w:ilvl="0" w:tplc="04090003">
      <w:start w:val="1"/>
      <w:numFmt w:val="bullet"/>
      <w:lvlText w:val="o"/>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32313E2F"/>
    <w:multiLevelType w:val="hybridMultilevel"/>
    <w:tmpl w:val="B2F25FD2"/>
    <w:lvl w:ilvl="0" w:tplc="DCA687BE">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1A56D4F"/>
    <w:multiLevelType w:val="hybridMultilevel"/>
    <w:tmpl w:val="957079C0"/>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51E33125"/>
    <w:multiLevelType w:val="hybridMultilevel"/>
    <w:tmpl w:val="07AE1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317E37"/>
    <w:multiLevelType w:val="hybridMultilevel"/>
    <w:tmpl w:val="C0CE53EC"/>
    <w:lvl w:ilvl="0" w:tplc="04090003">
      <w:start w:val="1"/>
      <w:numFmt w:val="bullet"/>
      <w:lvlText w:val="o"/>
      <w:lvlJc w:val="left"/>
      <w:pPr>
        <w:tabs>
          <w:tab w:val="num" w:pos="1080"/>
        </w:tabs>
        <w:ind w:left="1080" w:hanging="360"/>
      </w:pPr>
      <w:rPr>
        <w:rFonts w:ascii="Courier New"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1860"/>
        </w:tabs>
        <w:ind w:left="186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64A67C5D"/>
    <w:multiLevelType w:val="hybridMultilevel"/>
    <w:tmpl w:val="C01200FA"/>
    <w:lvl w:ilvl="0" w:tplc="04090003">
      <w:start w:val="1"/>
      <w:numFmt w:val="bullet"/>
      <w:lvlText w:val="o"/>
      <w:lvlJc w:val="left"/>
      <w:pPr>
        <w:tabs>
          <w:tab w:val="num" w:pos="1080"/>
        </w:tabs>
        <w:ind w:left="1080" w:hanging="360"/>
      </w:pPr>
      <w:rPr>
        <w:rFonts w:ascii="Courier New" w:hAnsi="Courier New"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6E2F4368"/>
    <w:multiLevelType w:val="hybridMultilevel"/>
    <w:tmpl w:val="836AE5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906248A"/>
    <w:multiLevelType w:val="hybridMultilevel"/>
    <w:tmpl w:val="0FC2D9AE"/>
    <w:lvl w:ilvl="0" w:tplc="04090005">
      <w:start w:val="1"/>
      <w:numFmt w:val="bullet"/>
      <w:lvlText w:val=""/>
      <w:lvlJc w:val="left"/>
      <w:pPr>
        <w:tabs>
          <w:tab w:val="num" w:pos="1800"/>
        </w:tabs>
        <w:ind w:left="1800" w:hanging="360"/>
      </w:pPr>
      <w:rPr>
        <w:rFonts w:ascii="Wingdings" w:hAnsi="Wingdings" w:hint="default"/>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15"/>
  </w:num>
  <w:num w:numId="2">
    <w:abstractNumId w:val="13"/>
  </w:num>
  <w:num w:numId="3">
    <w:abstractNumId w:val="8"/>
  </w:num>
  <w:num w:numId="4">
    <w:abstractNumId w:val="11"/>
  </w:num>
  <w:num w:numId="5">
    <w:abstractNumId w:val="9"/>
  </w:num>
  <w:num w:numId="6">
    <w:abstractNumId w:val="4"/>
  </w:num>
  <w:num w:numId="7">
    <w:abstractNumId w:val="14"/>
  </w:num>
  <w:num w:numId="8">
    <w:abstractNumId w:val="16"/>
  </w:num>
  <w:num w:numId="9">
    <w:abstractNumId w:val="3"/>
  </w:num>
  <w:num w:numId="10">
    <w:abstractNumId w:val="7"/>
  </w:num>
  <w:num w:numId="11">
    <w:abstractNumId w:val="0"/>
  </w:num>
  <w:num w:numId="12">
    <w:abstractNumId w:val="6"/>
  </w:num>
  <w:num w:numId="13">
    <w:abstractNumId w:val="2"/>
  </w:num>
  <w:num w:numId="14">
    <w:abstractNumId w:val="12"/>
  </w:num>
  <w:num w:numId="15">
    <w:abstractNumId w:val="5"/>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E99"/>
    <w:rsid w:val="00135ABE"/>
    <w:rsid w:val="00156E80"/>
    <w:rsid w:val="0026051B"/>
    <w:rsid w:val="003A7E16"/>
    <w:rsid w:val="0045588D"/>
    <w:rsid w:val="00520769"/>
    <w:rsid w:val="00577F69"/>
    <w:rsid w:val="005D4F4D"/>
    <w:rsid w:val="00600786"/>
    <w:rsid w:val="007226B7"/>
    <w:rsid w:val="00864E99"/>
    <w:rsid w:val="009A3D3F"/>
    <w:rsid w:val="00BD316E"/>
    <w:rsid w:val="00C0784A"/>
    <w:rsid w:val="00C65574"/>
    <w:rsid w:val="00F43A6B"/>
    <w:rsid w:val="00F545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398F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16E"/>
    <w:pPr>
      <w:ind w:left="720"/>
      <w:contextualSpacing/>
    </w:pPr>
  </w:style>
  <w:style w:type="paragraph" w:styleId="NormalWeb">
    <w:name w:val="Normal (Web)"/>
    <w:basedOn w:val="Normal"/>
    <w:uiPriority w:val="99"/>
    <w:semiHidden/>
    <w:unhideWhenUsed/>
    <w:rsid w:val="007226B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1">
    <w:name w:val="H1"/>
    <w:basedOn w:val="Normal"/>
    <w:rsid w:val="00156E80"/>
    <w:pPr>
      <w:spacing w:before="240" w:after="240" w:line="240" w:lineRule="auto"/>
    </w:pPr>
    <w:rPr>
      <w:rFonts w:ascii="Times New Roman" w:eastAsia="Times New Roman" w:hAnsi="Times New Roman" w:cs="Times New Roman"/>
      <w:b/>
      <w:sz w:val="28"/>
    </w:rPr>
  </w:style>
  <w:style w:type="paragraph" w:styleId="BodyText">
    <w:name w:val="Body Text"/>
    <w:basedOn w:val="Normal"/>
    <w:link w:val="BodyTextChar"/>
    <w:semiHidden/>
    <w:rsid w:val="00156E80"/>
    <w:pPr>
      <w:spacing w:after="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156E80"/>
    <w:rPr>
      <w:rFonts w:ascii="Times New Roman" w:eastAsia="Times New Roman" w:hAnsi="Times New Roman" w:cs="Times New Roman"/>
      <w:szCs w:val="20"/>
    </w:rPr>
  </w:style>
  <w:style w:type="paragraph" w:styleId="Header">
    <w:name w:val="header"/>
    <w:basedOn w:val="Normal"/>
    <w:link w:val="HeaderChar"/>
    <w:uiPriority w:val="99"/>
    <w:unhideWhenUsed/>
    <w:rsid w:val="00C655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574"/>
  </w:style>
  <w:style w:type="paragraph" w:styleId="Footer">
    <w:name w:val="footer"/>
    <w:basedOn w:val="Normal"/>
    <w:link w:val="FooterChar"/>
    <w:uiPriority w:val="99"/>
    <w:unhideWhenUsed/>
    <w:rsid w:val="00C655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574"/>
  </w:style>
  <w:style w:type="table" w:styleId="TableGrid">
    <w:name w:val="Table Grid"/>
    <w:basedOn w:val="TableNormal"/>
    <w:uiPriority w:val="59"/>
    <w:rsid w:val="009A3D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673102">
      <w:bodyDiv w:val="1"/>
      <w:marLeft w:val="0"/>
      <w:marRight w:val="0"/>
      <w:marTop w:val="0"/>
      <w:marBottom w:val="0"/>
      <w:divBdr>
        <w:top w:val="none" w:sz="0" w:space="0" w:color="auto"/>
        <w:left w:val="none" w:sz="0" w:space="0" w:color="auto"/>
        <w:bottom w:val="none" w:sz="0" w:space="0" w:color="auto"/>
        <w:right w:val="none" w:sz="0" w:space="0" w:color="auto"/>
      </w:divBdr>
    </w:div>
    <w:div w:id="249629228">
      <w:bodyDiv w:val="1"/>
      <w:marLeft w:val="0"/>
      <w:marRight w:val="0"/>
      <w:marTop w:val="0"/>
      <w:marBottom w:val="0"/>
      <w:divBdr>
        <w:top w:val="none" w:sz="0" w:space="0" w:color="auto"/>
        <w:left w:val="none" w:sz="0" w:space="0" w:color="auto"/>
        <w:bottom w:val="none" w:sz="0" w:space="0" w:color="auto"/>
        <w:right w:val="none" w:sz="0" w:space="0" w:color="auto"/>
      </w:divBdr>
    </w:div>
    <w:div w:id="404717453">
      <w:bodyDiv w:val="1"/>
      <w:marLeft w:val="0"/>
      <w:marRight w:val="0"/>
      <w:marTop w:val="0"/>
      <w:marBottom w:val="0"/>
      <w:divBdr>
        <w:top w:val="none" w:sz="0" w:space="0" w:color="auto"/>
        <w:left w:val="none" w:sz="0" w:space="0" w:color="auto"/>
        <w:bottom w:val="none" w:sz="0" w:space="0" w:color="auto"/>
        <w:right w:val="none" w:sz="0" w:space="0" w:color="auto"/>
      </w:divBdr>
    </w:div>
    <w:div w:id="413430620">
      <w:bodyDiv w:val="1"/>
      <w:marLeft w:val="0"/>
      <w:marRight w:val="0"/>
      <w:marTop w:val="0"/>
      <w:marBottom w:val="0"/>
      <w:divBdr>
        <w:top w:val="none" w:sz="0" w:space="0" w:color="auto"/>
        <w:left w:val="none" w:sz="0" w:space="0" w:color="auto"/>
        <w:bottom w:val="none" w:sz="0" w:space="0" w:color="auto"/>
        <w:right w:val="none" w:sz="0" w:space="0" w:color="auto"/>
      </w:divBdr>
    </w:div>
    <w:div w:id="416749057">
      <w:bodyDiv w:val="1"/>
      <w:marLeft w:val="0"/>
      <w:marRight w:val="0"/>
      <w:marTop w:val="0"/>
      <w:marBottom w:val="0"/>
      <w:divBdr>
        <w:top w:val="none" w:sz="0" w:space="0" w:color="auto"/>
        <w:left w:val="none" w:sz="0" w:space="0" w:color="auto"/>
        <w:bottom w:val="none" w:sz="0" w:space="0" w:color="auto"/>
        <w:right w:val="none" w:sz="0" w:space="0" w:color="auto"/>
      </w:divBdr>
    </w:div>
    <w:div w:id="420490118">
      <w:bodyDiv w:val="1"/>
      <w:marLeft w:val="0"/>
      <w:marRight w:val="0"/>
      <w:marTop w:val="0"/>
      <w:marBottom w:val="0"/>
      <w:divBdr>
        <w:top w:val="none" w:sz="0" w:space="0" w:color="auto"/>
        <w:left w:val="none" w:sz="0" w:space="0" w:color="auto"/>
        <w:bottom w:val="none" w:sz="0" w:space="0" w:color="auto"/>
        <w:right w:val="none" w:sz="0" w:space="0" w:color="auto"/>
      </w:divBdr>
    </w:div>
    <w:div w:id="510535895">
      <w:bodyDiv w:val="1"/>
      <w:marLeft w:val="0"/>
      <w:marRight w:val="0"/>
      <w:marTop w:val="0"/>
      <w:marBottom w:val="0"/>
      <w:divBdr>
        <w:top w:val="none" w:sz="0" w:space="0" w:color="auto"/>
        <w:left w:val="none" w:sz="0" w:space="0" w:color="auto"/>
        <w:bottom w:val="none" w:sz="0" w:space="0" w:color="auto"/>
        <w:right w:val="none" w:sz="0" w:space="0" w:color="auto"/>
      </w:divBdr>
    </w:div>
    <w:div w:id="560822226">
      <w:bodyDiv w:val="1"/>
      <w:marLeft w:val="0"/>
      <w:marRight w:val="0"/>
      <w:marTop w:val="0"/>
      <w:marBottom w:val="0"/>
      <w:divBdr>
        <w:top w:val="none" w:sz="0" w:space="0" w:color="auto"/>
        <w:left w:val="none" w:sz="0" w:space="0" w:color="auto"/>
        <w:bottom w:val="none" w:sz="0" w:space="0" w:color="auto"/>
        <w:right w:val="none" w:sz="0" w:space="0" w:color="auto"/>
      </w:divBdr>
    </w:div>
    <w:div w:id="672101835">
      <w:bodyDiv w:val="1"/>
      <w:marLeft w:val="0"/>
      <w:marRight w:val="0"/>
      <w:marTop w:val="0"/>
      <w:marBottom w:val="0"/>
      <w:divBdr>
        <w:top w:val="none" w:sz="0" w:space="0" w:color="auto"/>
        <w:left w:val="none" w:sz="0" w:space="0" w:color="auto"/>
        <w:bottom w:val="none" w:sz="0" w:space="0" w:color="auto"/>
        <w:right w:val="none" w:sz="0" w:space="0" w:color="auto"/>
      </w:divBdr>
    </w:div>
    <w:div w:id="717438004">
      <w:bodyDiv w:val="1"/>
      <w:marLeft w:val="0"/>
      <w:marRight w:val="0"/>
      <w:marTop w:val="0"/>
      <w:marBottom w:val="0"/>
      <w:divBdr>
        <w:top w:val="none" w:sz="0" w:space="0" w:color="auto"/>
        <w:left w:val="none" w:sz="0" w:space="0" w:color="auto"/>
        <w:bottom w:val="none" w:sz="0" w:space="0" w:color="auto"/>
        <w:right w:val="none" w:sz="0" w:space="0" w:color="auto"/>
      </w:divBdr>
    </w:div>
    <w:div w:id="735786917">
      <w:bodyDiv w:val="1"/>
      <w:marLeft w:val="0"/>
      <w:marRight w:val="0"/>
      <w:marTop w:val="0"/>
      <w:marBottom w:val="0"/>
      <w:divBdr>
        <w:top w:val="none" w:sz="0" w:space="0" w:color="auto"/>
        <w:left w:val="none" w:sz="0" w:space="0" w:color="auto"/>
        <w:bottom w:val="none" w:sz="0" w:space="0" w:color="auto"/>
        <w:right w:val="none" w:sz="0" w:space="0" w:color="auto"/>
      </w:divBdr>
    </w:div>
    <w:div w:id="746414297">
      <w:bodyDiv w:val="1"/>
      <w:marLeft w:val="0"/>
      <w:marRight w:val="0"/>
      <w:marTop w:val="0"/>
      <w:marBottom w:val="0"/>
      <w:divBdr>
        <w:top w:val="none" w:sz="0" w:space="0" w:color="auto"/>
        <w:left w:val="none" w:sz="0" w:space="0" w:color="auto"/>
        <w:bottom w:val="none" w:sz="0" w:space="0" w:color="auto"/>
        <w:right w:val="none" w:sz="0" w:space="0" w:color="auto"/>
      </w:divBdr>
    </w:div>
    <w:div w:id="803035826">
      <w:bodyDiv w:val="1"/>
      <w:marLeft w:val="0"/>
      <w:marRight w:val="0"/>
      <w:marTop w:val="0"/>
      <w:marBottom w:val="0"/>
      <w:divBdr>
        <w:top w:val="none" w:sz="0" w:space="0" w:color="auto"/>
        <w:left w:val="none" w:sz="0" w:space="0" w:color="auto"/>
        <w:bottom w:val="none" w:sz="0" w:space="0" w:color="auto"/>
        <w:right w:val="none" w:sz="0" w:space="0" w:color="auto"/>
      </w:divBdr>
    </w:div>
    <w:div w:id="856699224">
      <w:bodyDiv w:val="1"/>
      <w:marLeft w:val="0"/>
      <w:marRight w:val="0"/>
      <w:marTop w:val="0"/>
      <w:marBottom w:val="0"/>
      <w:divBdr>
        <w:top w:val="none" w:sz="0" w:space="0" w:color="auto"/>
        <w:left w:val="none" w:sz="0" w:space="0" w:color="auto"/>
        <w:bottom w:val="none" w:sz="0" w:space="0" w:color="auto"/>
        <w:right w:val="none" w:sz="0" w:space="0" w:color="auto"/>
      </w:divBdr>
    </w:div>
    <w:div w:id="967662796">
      <w:bodyDiv w:val="1"/>
      <w:marLeft w:val="0"/>
      <w:marRight w:val="0"/>
      <w:marTop w:val="0"/>
      <w:marBottom w:val="0"/>
      <w:divBdr>
        <w:top w:val="none" w:sz="0" w:space="0" w:color="auto"/>
        <w:left w:val="none" w:sz="0" w:space="0" w:color="auto"/>
        <w:bottom w:val="none" w:sz="0" w:space="0" w:color="auto"/>
        <w:right w:val="none" w:sz="0" w:space="0" w:color="auto"/>
      </w:divBdr>
      <w:divsChild>
        <w:div w:id="1770193359">
          <w:marLeft w:val="274"/>
          <w:marRight w:val="0"/>
          <w:marTop w:val="150"/>
          <w:marBottom w:val="0"/>
          <w:divBdr>
            <w:top w:val="none" w:sz="0" w:space="0" w:color="auto"/>
            <w:left w:val="none" w:sz="0" w:space="0" w:color="auto"/>
            <w:bottom w:val="none" w:sz="0" w:space="0" w:color="auto"/>
            <w:right w:val="none" w:sz="0" w:space="0" w:color="auto"/>
          </w:divBdr>
        </w:div>
        <w:div w:id="1214197113">
          <w:marLeft w:val="274"/>
          <w:marRight w:val="0"/>
          <w:marTop w:val="150"/>
          <w:marBottom w:val="0"/>
          <w:divBdr>
            <w:top w:val="none" w:sz="0" w:space="0" w:color="auto"/>
            <w:left w:val="none" w:sz="0" w:space="0" w:color="auto"/>
            <w:bottom w:val="none" w:sz="0" w:space="0" w:color="auto"/>
            <w:right w:val="none" w:sz="0" w:space="0" w:color="auto"/>
          </w:divBdr>
        </w:div>
        <w:div w:id="2107729098">
          <w:marLeft w:val="274"/>
          <w:marRight w:val="0"/>
          <w:marTop w:val="150"/>
          <w:marBottom w:val="0"/>
          <w:divBdr>
            <w:top w:val="none" w:sz="0" w:space="0" w:color="auto"/>
            <w:left w:val="none" w:sz="0" w:space="0" w:color="auto"/>
            <w:bottom w:val="none" w:sz="0" w:space="0" w:color="auto"/>
            <w:right w:val="none" w:sz="0" w:space="0" w:color="auto"/>
          </w:divBdr>
        </w:div>
      </w:divsChild>
    </w:div>
    <w:div w:id="1098912584">
      <w:bodyDiv w:val="1"/>
      <w:marLeft w:val="0"/>
      <w:marRight w:val="0"/>
      <w:marTop w:val="0"/>
      <w:marBottom w:val="0"/>
      <w:divBdr>
        <w:top w:val="none" w:sz="0" w:space="0" w:color="auto"/>
        <w:left w:val="none" w:sz="0" w:space="0" w:color="auto"/>
        <w:bottom w:val="none" w:sz="0" w:space="0" w:color="auto"/>
        <w:right w:val="none" w:sz="0" w:space="0" w:color="auto"/>
      </w:divBdr>
    </w:div>
    <w:div w:id="1109470687">
      <w:bodyDiv w:val="1"/>
      <w:marLeft w:val="0"/>
      <w:marRight w:val="0"/>
      <w:marTop w:val="0"/>
      <w:marBottom w:val="0"/>
      <w:divBdr>
        <w:top w:val="none" w:sz="0" w:space="0" w:color="auto"/>
        <w:left w:val="none" w:sz="0" w:space="0" w:color="auto"/>
        <w:bottom w:val="none" w:sz="0" w:space="0" w:color="auto"/>
        <w:right w:val="none" w:sz="0" w:space="0" w:color="auto"/>
      </w:divBdr>
    </w:div>
    <w:div w:id="1124232018">
      <w:bodyDiv w:val="1"/>
      <w:marLeft w:val="0"/>
      <w:marRight w:val="0"/>
      <w:marTop w:val="0"/>
      <w:marBottom w:val="0"/>
      <w:divBdr>
        <w:top w:val="none" w:sz="0" w:space="0" w:color="auto"/>
        <w:left w:val="none" w:sz="0" w:space="0" w:color="auto"/>
        <w:bottom w:val="none" w:sz="0" w:space="0" w:color="auto"/>
        <w:right w:val="none" w:sz="0" w:space="0" w:color="auto"/>
      </w:divBdr>
    </w:div>
    <w:div w:id="1245914505">
      <w:bodyDiv w:val="1"/>
      <w:marLeft w:val="0"/>
      <w:marRight w:val="0"/>
      <w:marTop w:val="0"/>
      <w:marBottom w:val="0"/>
      <w:divBdr>
        <w:top w:val="none" w:sz="0" w:space="0" w:color="auto"/>
        <w:left w:val="none" w:sz="0" w:space="0" w:color="auto"/>
        <w:bottom w:val="none" w:sz="0" w:space="0" w:color="auto"/>
        <w:right w:val="none" w:sz="0" w:space="0" w:color="auto"/>
      </w:divBdr>
    </w:div>
    <w:div w:id="1456406690">
      <w:bodyDiv w:val="1"/>
      <w:marLeft w:val="0"/>
      <w:marRight w:val="0"/>
      <w:marTop w:val="0"/>
      <w:marBottom w:val="0"/>
      <w:divBdr>
        <w:top w:val="none" w:sz="0" w:space="0" w:color="auto"/>
        <w:left w:val="none" w:sz="0" w:space="0" w:color="auto"/>
        <w:bottom w:val="none" w:sz="0" w:space="0" w:color="auto"/>
        <w:right w:val="none" w:sz="0" w:space="0" w:color="auto"/>
      </w:divBdr>
    </w:div>
    <w:div w:id="1466700649">
      <w:bodyDiv w:val="1"/>
      <w:marLeft w:val="0"/>
      <w:marRight w:val="0"/>
      <w:marTop w:val="0"/>
      <w:marBottom w:val="0"/>
      <w:divBdr>
        <w:top w:val="none" w:sz="0" w:space="0" w:color="auto"/>
        <w:left w:val="none" w:sz="0" w:space="0" w:color="auto"/>
        <w:bottom w:val="none" w:sz="0" w:space="0" w:color="auto"/>
        <w:right w:val="none" w:sz="0" w:space="0" w:color="auto"/>
      </w:divBdr>
    </w:div>
    <w:div w:id="1472597650">
      <w:bodyDiv w:val="1"/>
      <w:marLeft w:val="0"/>
      <w:marRight w:val="0"/>
      <w:marTop w:val="0"/>
      <w:marBottom w:val="0"/>
      <w:divBdr>
        <w:top w:val="none" w:sz="0" w:space="0" w:color="auto"/>
        <w:left w:val="none" w:sz="0" w:space="0" w:color="auto"/>
        <w:bottom w:val="none" w:sz="0" w:space="0" w:color="auto"/>
        <w:right w:val="none" w:sz="0" w:space="0" w:color="auto"/>
      </w:divBdr>
    </w:div>
    <w:div w:id="1504930471">
      <w:bodyDiv w:val="1"/>
      <w:marLeft w:val="0"/>
      <w:marRight w:val="0"/>
      <w:marTop w:val="0"/>
      <w:marBottom w:val="0"/>
      <w:divBdr>
        <w:top w:val="none" w:sz="0" w:space="0" w:color="auto"/>
        <w:left w:val="none" w:sz="0" w:space="0" w:color="auto"/>
        <w:bottom w:val="none" w:sz="0" w:space="0" w:color="auto"/>
        <w:right w:val="none" w:sz="0" w:space="0" w:color="auto"/>
      </w:divBdr>
    </w:div>
    <w:div w:id="1545170303">
      <w:bodyDiv w:val="1"/>
      <w:marLeft w:val="0"/>
      <w:marRight w:val="0"/>
      <w:marTop w:val="0"/>
      <w:marBottom w:val="0"/>
      <w:divBdr>
        <w:top w:val="none" w:sz="0" w:space="0" w:color="auto"/>
        <w:left w:val="none" w:sz="0" w:space="0" w:color="auto"/>
        <w:bottom w:val="none" w:sz="0" w:space="0" w:color="auto"/>
        <w:right w:val="none" w:sz="0" w:space="0" w:color="auto"/>
      </w:divBdr>
    </w:div>
    <w:div w:id="1584070915">
      <w:bodyDiv w:val="1"/>
      <w:marLeft w:val="0"/>
      <w:marRight w:val="0"/>
      <w:marTop w:val="0"/>
      <w:marBottom w:val="0"/>
      <w:divBdr>
        <w:top w:val="none" w:sz="0" w:space="0" w:color="auto"/>
        <w:left w:val="none" w:sz="0" w:space="0" w:color="auto"/>
        <w:bottom w:val="none" w:sz="0" w:space="0" w:color="auto"/>
        <w:right w:val="none" w:sz="0" w:space="0" w:color="auto"/>
      </w:divBdr>
      <w:divsChild>
        <w:div w:id="1025598600">
          <w:marLeft w:val="547"/>
          <w:marRight w:val="0"/>
          <w:marTop w:val="0"/>
          <w:marBottom w:val="0"/>
          <w:divBdr>
            <w:top w:val="none" w:sz="0" w:space="0" w:color="auto"/>
            <w:left w:val="none" w:sz="0" w:space="0" w:color="auto"/>
            <w:bottom w:val="none" w:sz="0" w:space="0" w:color="auto"/>
            <w:right w:val="none" w:sz="0" w:space="0" w:color="auto"/>
          </w:divBdr>
        </w:div>
        <w:div w:id="1446658720">
          <w:marLeft w:val="547"/>
          <w:marRight w:val="0"/>
          <w:marTop w:val="0"/>
          <w:marBottom w:val="0"/>
          <w:divBdr>
            <w:top w:val="none" w:sz="0" w:space="0" w:color="auto"/>
            <w:left w:val="none" w:sz="0" w:space="0" w:color="auto"/>
            <w:bottom w:val="none" w:sz="0" w:space="0" w:color="auto"/>
            <w:right w:val="none" w:sz="0" w:space="0" w:color="auto"/>
          </w:divBdr>
        </w:div>
        <w:div w:id="31004316">
          <w:marLeft w:val="547"/>
          <w:marRight w:val="0"/>
          <w:marTop w:val="0"/>
          <w:marBottom w:val="0"/>
          <w:divBdr>
            <w:top w:val="none" w:sz="0" w:space="0" w:color="auto"/>
            <w:left w:val="none" w:sz="0" w:space="0" w:color="auto"/>
            <w:bottom w:val="none" w:sz="0" w:space="0" w:color="auto"/>
            <w:right w:val="none" w:sz="0" w:space="0" w:color="auto"/>
          </w:divBdr>
        </w:div>
      </w:divsChild>
    </w:div>
    <w:div w:id="1622375279">
      <w:bodyDiv w:val="1"/>
      <w:marLeft w:val="0"/>
      <w:marRight w:val="0"/>
      <w:marTop w:val="0"/>
      <w:marBottom w:val="0"/>
      <w:divBdr>
        <w:top w:val="none" w:sz="0" w:space="0" w:color="auto"/>
        <w:left w:val="none" w:sz="0" w:space="0" w:color="auto"/>
        <w:bottom w:val="none" w:sz="0" w:space="0" w:color="auto"/>
        <w:right w:val="none" w:sz="0" w:space="0" w:color="auto"/>
      </w:divBdr>
    </w:div>
    <w:div w:id="1737818329">
      <w:bodyDiv w:val="1"/>
      <w:marLeft w:val="0"/>
      <w:marRight w:val="0"/>
      <w:marTop w:val="0"/>
      <w:marBottom w:val="0"/>
      <w:divBdr>
        <w:top w:val="none" w:sz="0" w:space="0" w:color="auto"/>
        <w:left w:val="none" w:sz="0" w:space="0" w:color="auto"/>
        <w:bottom w:val="none" w:sz="0" w:space="0" w:color="auto"/>
        <w:right w:val="none" w:sz="0" w:space="0" w:color="auto"/>
      </w:divBdr>
    </w:div>
    <w:div w:id="1749961140">
      <w:bodyDiv w:val="1"/>
      <w:marLeft w:val="0"/>
      <w:marRight w:val="0"/>
      <w:marTop w:val="0"/>
      <w:marBottom w:val="0"/>
      <w:divBdr>
        <w:top w:val="none" w:sz="0" w:space="0" w:color="auto"/>
        <w:left w:val="none" w:sz="0" w:space="0" w:color="auto"/>
        <w:bottom w:val="none" w:sz="0" w:space="0" w:color="auto"/>
        <w:right w:val="none" w:sz="0" w:space="0" w:color="auto"/>
      </w:divBdr>
    </w:div>
    <w:div w:id="1755281351">
      <w:bodyDiv w:val="1"/>
      <w:marLeft w:val="0"/>
      <w:marRight w:val="0"/>
      <w:marTop w:val="0"/>
      <w:marBottom w:val="0"/>
      <w:divBdr>
        <w:top w:val="none" w:sz="0" w:space="0" w:color="auto"/>
        <w:left w:val="none" w:sz="0" w:space="0" w:color="auto"/>
        <w:bottom w:val="none" w:sz="0" w:space="0" w:color="auto"/>
        <w:right w:val="none" w:sz="0" w:space="0" w:color="auto"/>
      </w:divBdr>
    </w:div>
    <w:div w:id="1835102408">
      <w:bodyDiv w:val="1"/>
      <w:marLeft w:val="0"/>
      <w:marRight w:val="0"/>
      <w:marTop w:val="0"/>
      <w:marBottom w:val="0"/>
      <w:divBdr>
        <w:top w:val="none" w:sz="0" w:space="0" w:color="auto"/>
        <w:left w:val="none" w:sz="0" w:space="0" w:color="auto"/>
        <w:bottom w:val="none" w:sz="0" w:space="0" w:color="auto"/>
        <w:right w:val="none" w:sz="0" w:space="0" w:color="auto"/>
      </w:divBdr>
    </w:div>
    <w:div w:id="1858883089">
      <w:bodyDiv w:val="1"/>
      <w:marLeft w:val="0"/>
      <w:marRight w:val="0"/>
      <w:marTop w:val="0"/>
      <w:marBottom w:val="0"/>
      <w:divBdr>
        <w:top w:val="none" w:sz="0" w:space="0" w:color="auto"/>
        <w:left w:val="none" w:sz="0" w:space="0" w:color="auto"/>
        <w:bottom w:val="none" w:sz="0" w:space="0" w:color="auto"/>
        <w:right w:val="none" w:sz="0" w:space="0" w:color="auto"/>
      </w:divBdr>
    </w:div>
    <w:div w:id="1885798947">
      <w:bodyDiv w:val="1"/>
      <w:marLeft w:val="0"/>
      <w:marRight w:val="0"/>
      <w:marTop w:val="0"/>
      <w:marBottom w:val="0"/>
      <w:divBdr>
        <w:top w:val="none" w:sz="0" w:space="0" w:color="auto"/>
        <w:left w:val="none" w:sz="0" w:space="0" w:color="auto"/>
        <w:bottom w:val="none" w:sz="0" w:space="0" w:color="auto"/>
        <w:right w:val="none" w:sz="0" w:space="0" w:color="auto"/>
      </w:divBdr>
    </w:div>
    <w:div w:id="2010130961">
      <w:bodyDiv w:val="1"/>
      <w:marLeft w:val="0"/>
      <w:marRight w:val="0"/>
      <w:marTop w:val="0"/>
      <w:marBottom w:val="0"/>
      <w:divBdr>
        <w:top w:val="none" w:sz="0" w:space="0" w:color="auto"/>
        <w:left w:val="none" w:sz="0" w:space="0" w:color="auto"/>
        <w:bottom w:val="none" w:sz="0" w:space="0" w:color="auto"/>
        <w:right w:val="none" w:sz="0" w:space="0" w:color="auto"/>
      </w:divBdr>
      <w:divsChild>
        <w:div w:id="651525955">
          <w:marLeft w:val="547"/>
          <w:marRight w:val="0"/>
          <w:marTop w:val="0"/>
          <w:marBottom w:val="0"/>
          <w:divBdr>
            <w:top w:val="none" w:sz="0" w:space="0" w:color="auto"/>
            <w:left w:val="none" w:sz="0" w:space="0" w:color="auto"/>
            <w:bottom w:val="none" w:sz="0" w:space="0" w:color="auto"/>
            <w:right w:val="none" w:sz="0" w:space="0" w:color="auto"/>
          </w:divBdr>
        </w:div>
        <w:div w:id="903561885">
          <w:marLeft w:val="547"/>
          <w:marRight w:val="0"/>
          <w:marTop w:val="0"/>
          <w:marBottom w:val="0"/>
          <w:divBdr>
            <w:top w:val="none" w:sz="0" w:space="0" w:color="auto"/>
            <w:left w:val="none" w:sz="0" w:space="0" w:color="auto"/>
            <w:bottom w:val="none" w:sz="0" w:space="0" w:color="auto"/>
            <w:right w:val="none" w:sz="0" w:space="0" w:color="auto"/>
          </w:divBdr>
        </w:div>
        <w:div w:id="476184939">
          <w:marLeft w:val="547"/>
          <w:marRight w:val="0"/>
          <w:marTop w:val="0"/>
          <w:marBottom w:val="0"/>
          <w:divBdr>
            <w:top w:val="none" w:sz="0" w:space="0" w:color="auto"/>
            <w:left w:val="none" w:sz="0" w:space="0" w:color="auto"/>
            <w:bottom w:val="none" w:sz="0" w:space="0" w:color="auto"/>
            <w:right w:val="none" w:sz="0" w:space="0" w:color="auto"/>
          </w:divBdr>
        </w:div>
      </w:divsChild>
    </w:div>
    <w:div w:id="2133284952">
      <w:bodyDiv w:val="1"/>
      <w:marLeft w:val="0"/>
      <w:marRight w:val="0"/>
      <w:marTop w:val="0"/>
      <w:marBottom w:val="0"/>
      <w:divBdr>
        <w:top w:val="none" w:sz="0" w:space="0" w:color="auto"/>
        <w:left w:val="none" w:sz="0" w:space="0" w:color="auto"/>
        <w:bottom w:val="none" w:sz="0" w:space="0" w:color="auto"/>
        <w:right w:val="none" w:sz="0" w:space="0" w:color="auto"/>
      </w:divBdr>
    </w:div>
    <w:div w:id="2133402827">
      <w:bodyDiv w:val="1"/>
      <w:marLeft w:val="0"/>
      <w:marRight w:val="0"/>
      <w:marTop w:val="0"/>
      <w:marBottom w:val="0"/>
      <w:divBdr>
        <w:top w:val="none" w:sz="0" w:space="0" w:color="auto"/>
        <w:left w:val="none" w:sz="0" w:space="0" w:color="auto"/>
        <w:bottom w:val="none" w:sz="0" w:space="0" w:color="auto"/>
        <w:right w:val="none" w:sz="0" w:space="0" w:color="auto"/>
      </w:divBdr>
    </w:div>
    <w:div w:id="21448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6</Pages>
  <Words>1828</Words>
  <Characters>10425</Characters>
  <Application>Microsoft Macintosh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Jihad Al Okaily</dc:creator>
  <cp:keywords/>
  <dc:description/>
  <cp:lastModifiedBy>Kareen Akil</cp:lastModifiedBy>
  <cp:revision>10</cp:revision>
  <dcterms:created xsi:type="dcterms:W3CDTF">2016-05-30T13:52:00Z</dcterms:created>
  <dcterms:modified xsi:type="dcterms:W3CDTF">2017-06-06T04:48:00Z</dcterms:modified>
</cp:coreProperties>
</file>